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D2B43" w14:textId="77777777" w:rsidR="00BE7057" w:rsidRDefault="00BE7057" w:rsidP="00BE7057">
      <w:pPr>
        <w:pStyle w:val="Heading1"/>
        <w:ind w:left="0"/>
      </w:pPr>
    </w:p>
    <w:p w14:paraId="24216E5A" w14:textId="77777777" w:rsidR="00322A51" w:rsidRPr="0071138A" w:rsidRDefault="0053604B" w:rsidP="00B63A5C">
      <w:pPr>
        <w:pStyle w:val="Heading1"/>
        <w:ind w:left="360"/>
        <w:rPr>
          <w:bCs w:val="0"/>
        </w:rPr>
        <w:sectPr w:rsidR="00322A51" w:rsidRPr="0071138A" w:rsidSect="00B63A5C">
          <w:footerReference w:type="default" r:id="rId8"/>
          <w:headerReference w:type="first" r:id="rId9"/>
          <w:type w:val="continuous"/>
          <w:pgSz w:w="12240" w:h="15840"/>
          <w:pgMar w:top="720" w:right="720" w:bottom="720" w:left="720" w:header="720" w:footer="720" w:gutter="0"/>
          <w:cols w:space="720"/>
          <w:titlePg/>
          <w:docGrid w:linePitch="360"/>
        </w:sectPr>
      </w:pPr>
      <w:proofErr w:type="spellStart"/>
      <w:r>
        <w:t>Coursemaster</w:t>
      </w:r>
      <w:r w:rsidR="007C2BDC">
        <w:t>s</w:t>
      </w:r>
      <w:proofErr w:type="spellEnd"/>
      <w:r w:rsidR="00D21028">
        <w:t xml:space="preserve"> </w:t>
      </w:r>
      <w:r w:rsidR="00154173">
        <w:t>and Support Staff</w:t>
      </w:r>
      <w:r w:rsidR="008E32CC" w:rsidRPr="00786FFA">
        <w:br/>
      </w:r>
    </w:p>
    <w:p w14:paraId="31933156" w14:textId="77777777" w:rsidR="00242443" w:rsidRDefault="00242443" w:rsidP="00242443">
      <w:pPr>
        <w:tabs>
          <w:tab w:val="left" w:pos="4680"/>
          <w:tab w:val="left" w:pos="7380"/>
        </w:tabs>
        <w:autoSpaceDE w:val="0"/>
        <w:autoSpaceDN w:val="0"/>
        <w:adjustRightInd w:val="0"/>
        <w:ind w:left="2160" w:hanging="2160"/>
        <w:rPr>
          <w:rFonts w:cs="Tahoma"/>
          <w:bCs/>
        </w:rPr>
      </w:pPr>
    </w:p>
    <w:p w14:paraId="76D88462" w14:textId="77777777" w:rsidR="00322A51" w:rsidRPr="0071138A" w:rsidRDefault="00322A51" w:rsidP="00242443">
      <w:pPr>
        <w:tabs>
          <w:tab w:val="left" w:pos="4680"/>
          <w:tab w:val="left" w:pos="7380"/>
        </w:tabs>
        <w:autoSpaceDE w:val="0"/>
        <w:autoSpaceDN w:val="0"/>
        <w:adjustRightInd w:val="0"/>
        <w:ind w:left="2160" w:hanging="2160"/>
        <w:rPr>
          <w:rFonts w:cs="Tahoma"/>
          <w:b/>
          <w:bCs/>
        </w:rPr>
      </w:pPr>
      <w:r w:rsidRPr="00786FFA">
        <w:rPr>
          <w:rStyle w:val="Heading2Char"/>
        </w:rPr>
        <w:t xml:space="preserve">Contact </w:t>
      </w:r>
      <w:r w:rsidR="002C4FC9">
        <w:rPr>
          <w:rStyle w:val="Heading2Char"/>
        </w:rPr>
        <w:t>I</w:t>
      </w:r>
      <w:r w:rsidRPr="00786FFA">
        <w:rPr>
          <w:rStyle w:val="Heading2Char"/>
        </w:rPr>
        <w:t>nformation</w:t>
      </w:r>
      <w:r w:rsidRPr="0071138A">
        <w:rPr>
          <w:rFonts w:cs="Tahoma"/>
          <w:b/>
          <w:bCs/>
        </w:rPr>
        <w:t>:</w:t>
      </w:r>
    </w:p>
    <w:p w14:paraId="6B5BA321" w14:textId="77777777" w:rsidR="00322A51" w:rsidRPr="0071138A" w:rsidRDefault="00322A51" w:rsidP="00242443">
      <w:pPr>
        <w:tabs>
          <w:tab w:val="left" w:pos="4680"/>
          <w:tab w:val="left" w:pos="7380"/>
        </w:tabs>
        <w:autoSpaceDE w:val="0"/>
        <w:autoSpaceDN w:val="0"/>
        <w:adjustRightInd w:val="0"/>
        <w:ind w:left="2160" w:hanging="2160"/>
        <w:rPr>
          <w:rFonts w:cs="Tahoma"/>
          <w:bCs/>
        </w:rPr>
      </w:pPr>
    </w:p>
    <w:p w14:paraId="358E08D3" w14:textId="77777777" w:rsidR="00B2150B" w:rsidRDefault="00B2150B" w:rsidP="00CD08E4">
      <w:pPr>
        <w:tabs>
          <w:tab w:val="left" w:pos="4680"/>
          <w:tab w:val="left" w:pos="7380"/>
        </w:tabs>
        <w:autoSpaceDE w:val="0"/>
        <w:autoSpaceDN w:val="0"/>
        <w:adjustRightInd w:val="0"/>
        <w:ind w:left="2520" w:hanging="2160"/>
      </w:pPr>
      <w:r>
        <w:rPr>
          <w:noProof/>
        </w:rPr>
        <w:drawing>
          <wp:inline distT="0" distB="0" distL="0" distR="0" wp14:anchorId="7540AC66" wp14:editId="4D22CBC6">
            <wp:extent cx="82296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i_griffi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60" cy="914400"/>
                    </a:xfrm>
                    <a:prstGeom prst="rect">
                      <a:avLst/>
                    </a:prstGeom>
                  </pic:spPr>
                </pic:pic>
              </a:graphicData>
            </a:graphic>
          </wp:inline>
        </w:drawing>
      </w:r>
    </w:p>
    <w:p w14:paraId="24F5466B" w14:textId="77777777" w:rsidR="00CD08E4" w:rsidRDefault="00CD08E4" w:rsidP="00CD08E4">
      <w:pPr>
        <w:tabs>
          <w:tab w:val="left" w:pos="4680"/>
          <w:tab w:val="left" w:pos="7380"/>
        </w:tabs>
        <w:autoSpaceDE w:val="0"/>
        <w:autoSpaceDN w:val="0"/>
        <w:adjustRightInd w:val="0"/>
        <w:ind w:left="2520" w:hanging="2160"/>
      </w:pPr>
      <w:r>
        <w:t>Obi Griffith, PhD</w:t>
      </w:r>
      <w:r w:rsidR="008538B1">
        <w:t xml:space="preserve">             </w:t>
      </w:r>
    </w:p>
    <w:p w14:paraId="709B4073" w14:textId="77777777" w:rsidR="00CD08E4" w:rsidRDefault="00CD08E4" w:rsidP="00CD08E4">
      <w:pPr>
        <w:tabs>
          <w:tab w:val="left" w:pos="4680"/>
          <w:tab w:val="left" w:pos="7380"/>
        </w:tabs>
        <w:autoSpaceDE w:val="0"/>
        <w:autoSpaceDN w:val="0"/>
        <w:adjustRightInd w:val="0"/>
        <w:ind w:left="2520" w:hanging="2160"/>
      </w:pPr>
      <w:r>
        <w:t>Assistant Professor</w:t>
      </w:r>
      <w:r w:rsidR="008538B1">
        <w:tab/>
      </w:r>
      <w:r w:rsidR="008538B1">
        <w:tab/>
        <w:t xml:space="preserve">             </w:t>
      </w:r>
      <w:r w:rsidR="008538B1">
        <w:tab/>
      </w:r>
    </w:p>
    <w:p w14:paraId="0F0463DB" w14:textId="77777777" w:rsidR="00977248" w:rsidRDefault="00977248" w:rsidP="00CD08E4">
      <w:pPr>
        <w:tabs>
          <w:tab w:val="left" w:pos="4680"/>
          <w:tab w:val="left" w:pos="7380"/>
        </w:tabs>
        <w:autoSpaceDE w:val="0"/>
        <w:autoSpaceDN w:val="0"/>
        <w:adjustRightInd w:val="0"/>
        <w:ind w:left="2520" w:hanging="2160"/>
      </w:pPr>
      <w:r>
        <w:t>Medicine</w:t>
      </w:r>
      <w:r w:rsidR="00AC6092">
        <w:t xml:space="preserve"> (Oncology)</w:t>
      </w:r>
    </w:p>
    <w:p w14:paraId="36778793" w14:textId="77777777" w:rsidR="00CD08E4" w:rsidRDefault="00524565" w:rsidP="00CD08E4">
      <w:pPr>
        <w:tabs>
          <w:tab w:val="left" w:pos="4680"/>
          <w:tab w:val="left" w:pos="7380"/>
        </w:tabs>
        <w:autoSpaceDE w:val="0"/>
        <w:autoSpaceDN w:val="0"/>
        <w:adjustRightInd w:val="0"/>
        <w:ind w:left="2520" w:hanging="2160"/>
      </w:pPr>
      <w:hyperlink r:id="rId11" w:history="1">
        <w:r w:rsidR="00CD08E4" w:rsidRPr="00FA302C">
          <w:rPr>
            <w:rStyle w:val="Hyperlink"/>
          </w:rPr>
          <w:t>obigriffith@wustl.edu</w:t>
        </w:r>
      </w:hyperlink>
    </w:p>
    <w:p w14:paraId="2298E307" w14:textId="77777777" w:rsidR="008538B1" w:rsidRDefault="008538B1" w:rsidP="00CD08E4">
      <w:pPr>
        <w:tabs>
          <w:tab w:val="left" w:pos="4680"/>
          <w:tab w:val="left" w:pos="7380"/>
        </w:tabs>
        <w:autoSpaceDE w:val="0"/>
        <w:autoSpaceDN w:val="0"/>
        <w:adjustRightInd w:val="0"/>
        <w:ind w:left="2520" w:hanging="2160"/>
        <w:rPr>
          <w:rFonts w:cs="Tahoma"/>
          <w:bCs/>
        </w:rPr>
      </w:pPr>
    </w:p>
    <w:p w14:paraId="14D9D24A" w14:textId="2D40BAD5" w:rsidR="003D14B0" w:rsidRDefault="007B45D7" w:rsidP="008538B1">
      <w:pPr>
        <w:tabs>
          <w:tab w:val="left" w:pos="4680"/>
          <w:tab w:val="left" w:pos="7380"/>
        </w:tabs>
        <w:autoSpaceDE w:val="0"/>
        <w:autoSpaceDN w:val="0"/>
        <w:adjustRightInd w:val="0"/>
        <w:ind w:left="2520" w:hanging="2160"/>
        <w:rPr>
          <w:rFonts w:cs="Tahoma"/>
          <w:bCs/>
        </w:rPr>
      </w:pPr>
      <w:r>
        <w:rPr>
          <w:rFonts w:cs="Tahoma"/>
          <w:bCs/>
        </w:rPr>
        <w:t>Carol Sharp</w:t>
      </w:r>
      <w:r>
        <w:rPr>
          <w:rFonts w:cs="Tahoma"/>
          <w:bCs/>
        </w:rPr>
        <w:tab/>
      </w:r>
    </w:p>
    <w:p w14:paraId="62BCEF00" w14:textId="1D122566" w:rsidR="008538B1" w:rsidRDefault="007B45D7" w:rsidP="008538B1">
      <w:pPr>
        <w:tabs>
          <w:tab w:val="left" w:pos="4680"/>
          <w:tab w:val="left" w:pos="7380"/>
        </w:tabs>
        <w:autoSpaceDE w:val="0"/>
        <w:autoSpaceDN w:val="0"/>
        <w:adjustRightInd w:val="0"/>
        <w:ind w:left="2520" w:hanging="2160"/>
        <w:rPr>
          <w:rFonts w:cs="Tahoma"/>
          <w:bCs/>
        </w:rPr>
      </w:pPr>
      <w:r>
        <w:rPr>
          <w:rFonts w:cs="Tahoma"/>
          <w:bCs/>
        </w:rPr>
        <w:t>Project Coordinator</w:t>
      </w:r>
      <w:r w:rsidR="008538B1">
        <w:rPr>
          <w:rFonts w:cs="Tahoma"/>
          <w:bCs/>
        </w:rPr>
        <w:tab/>
      </w:r>
      <w:r w:rsidR="008538B1">
        <w:rPr>
          <w:rFonts w:cs="Tahoma"/>
          <w:bCs/>
        </w:rPr>
        <w:tab/>
      </w:r>
    </w:p>
    <w:p w14:paraId="0529BFE0" w14:textId="77777777" w:rsidR="008538B1" w:rsidRDefault="008538B1" w:rsidP="008538B1">
      <w:pPr>
        <w:tabs>
          <w:tab w:val="left" w:pos="4680"/>
          <w:tab w:val="left" w:pos="7380"/>
        </w:tabs>
        <w:autoSpaceDE w:val="0"/>
        <w:autoSpaceDN w:val="0"/>
        <w:adjustRightInd w:val="0"/>
        <w:ind w:left="2520" w:hanging="2160"/>
        <w:rPr>
          <w:rFonts w:cs="Tahoma"/>
          <w:bCs/>
        </w:rPr>
      </w:pPr>
      <w:r w:rsidRPr="00B63A5C">
        <w:rPr>
          <w:rFonts w:cs="Tahoma"/>
          <w:bCs/>
        </w:rPr>
        <w:t>Clinical Research Training Center</w:t>
      </w:r>
      <w:r>
        <w:rPr>
          <w:rFonts w:cs="Tahoma"/>
          <w:bCs/>
        </w:rPr>
        <w:tab/>
      </w:r>
    </w:p>
    <w:p w14:paraId="2DB2A4EE" w14:textId="6B5D8406" w:rsidR="008538B1" w:rsidRPr="0071138A" w:rsidRDefault="007B45D7" w:rsidP="008538B1">
      <w:pPr>
        <w:tabs>
          <w:tab w:val="left" w:pos="4680"/>
          <w:tab w:val="left" w:pos="7380"/>
        </w:tabs>
        <w:autoSpaceDE w:val="0"/>
        <w:autoSpaceDN w:val="0"/>
        <w:adjustRightInd w:val="0"/>
        <w:ind w:left="2520" w:hanging="2160"/>
        <w:rPr>
          <w:rFonts w:cs="Tahoma"/>
          <w:bCs/>
        </w:rPr>
      </w:pPr>
      <w:r>
        <w:rPr>
          <w:rFonts w:cs="Tahoma"/>
          <w:bCs/>
        </w:rPr>
        <w:t>314.273.0345</w:t>
      </w:r>
      <w:r w:rsidR="008538B1">
        <w:rPr>
          <w:rFonts w:cs="Tahoma"/>
          <w:bCs/>
        </w:rPr>
        <w:tab/>
      </w:r>
      <w:r w:rsidR="008538B1" w:rsidRPr="0071138A">
        <w:rPr>
          <w:rFonts w:cs="Tahoma"/>
          <w:bCs/>
        </w:rPr>
        <w:tab/>
      </w:r>
    </w:p>
    <w:p w14:paraId="4CDD5645" w14:textId="742D582D" w:rsidR="009845D7" w:rsidRDefault="007B45D7" w:rsidP="00242443">
      <w:pPr>
        <w:tabs>
          <w:tab w:val="left" w:pos="2700"/>
          <w:tab w:val="left" w:pos="4680"/>
          <w:tab w:val="left" w:pos="5760"/>
          <w:tab w:val="left" w:pos="6300"/>
          <w:tab w:val="left" w:pos="7380"/>
        </w:tabs>
        <w:autoSpaceDE w:val="0"/>
        <w:autoSpaceDN w:val="0"/>
        <w:adjustRightInd w:val="0"/>
        <w:ind w:left="360"/>
        <w:rPr>
          <w:rFonts w:cs="Tahoma"/>
          <w:bCs/>
        </w:rPr>
      </w:pPr>
      <w:r>
        <w:rPr>
          <w:rStyle w:val="Hyperlink"/>
        </w:rPr>
        <w:t>cjsharp@wustl.edu</w:t>
      </w:r>
    </w:p>
    <w:p w14:paraId="5DDA9AF3" w14:textId="77777777" w:rsidR="00BE7057" w:rsidRPr="00357C95" w:rsidRDefault="005A05B7" w:rsidP="005A05B7">
      <w:pPr>
        <w:tabs>
          <w:tab w:val="left" w:pos="2700"/>
          <w:tab w:val="left" w:pos="5760"/>
          <w:tab w:val="left" w:pos="6300"/>
        </w:tabs>
        <w:autoSpaceDE w:val="0"/>
        <w:autoSpaceDN w:val="0"/>
        <w:adjustRightInd w:val="0"/>
        <w:ind w:left="360"/>
        <w:rPr>
          <w:rFonts w:cs="Tahoma"/>
          <w:bCs/>
          <w:i/>
          <w:color w:val="4472C4" w:themeColor="accent5"/>
        </w:rPr>
      </w:pPr>
      <w:r>
        <w:rPr>
          <w:rFonts w:cs="Tahoma"/>
          <w:bCs/>
        </w:rPr>
        <w:t>Preferred method of contact: e-mail</w:t>
      </w:r>
    </w:p>
    <w:p w14:paraId="26773E49" w14:textId="77777777" w:rsidR="00DC07BA" w:rsidRPr="00931E35" w:rsidRDefault="00DC07BA" w:rsidP="002C4FC9">
      <w:pPr>
        <w:autoSpaceDE w:val="0"/>
        <w:autoSpaceDN w:val="0"/>
        <w:adjustRightInd w:val="0"/>
        <w:ind w:left="360"/>
        <w:rPr>
          <w:rFonts w:cs="Tahoma"/>
          <w:bCs/>
        </w:rPr>
      </w:pPr>
      <w:r w:rsidRPr="00931E35">
        <w:rPr>
          <w:rFonts w:cs="Tahoma"/>
          <w:bCs/>
        </w:rPr>
        <w:t xml:space="preserve">Virtual Office Hours: </w:t>
      </w:r>
      <w:r w:rsidR="005A05B7">
        <w:rPr>
          <w:rFonts w:cs="Tahoma"/>
          <w:bCs/>
        </w:rPr>
        <w:t>None</w:t>
      </w:r>
    </w:p>
    <w:p w14:paraId="479D4079" w14:textId="77777777" w:rsidR="00C1137B" w:rsidRDefault="00C1137B" w:rsidP="002C4FC9">
      <w:pPr>
        <w:autoSpaceDE w:val="0"/>
        <w:autoSpaceDN w:val="0"/>
        <w:adjustRightInd w:val="0"/>
        <w:ind w:left="360"/>
        <w:rPr>
          <w:rFonts w:cs="Tahoma"/>
          <w:bCs/>
        </w:rPr>
      </w:pPr>
      <w:r>
        <w:rPr>
          <w:rFonts w:cs="Tahoma"/>
          <w:bCs/>
        </w:rPr>
        <w:t>In-Person Office Hours:</w:t>
      </w:r>
      <w:r w:rsidR="00242443">
        <w:rPr>
          <w:rFonts w:cs="Tahoma"/>
          <w:bCs/>
        </w:rPr>
        <w:t xml:space="preserve"> Please e-mail to schedule if needed.</w:t>
      </w:r>
    </w:p>
    <w:p w14:paraId="76BF4682" w14:textId="77777777" w:rsidR="00BE7057" w:rsidRDefault="00BE7057" w:rsidP="002C4FC9">
      <w:pPr>
        <w:autoSpaceDE w:val="0"/>
        <w:autoSpaceDN w:val="0"/>
        <w:adjustRightInd w:val="0"/>
        <w:ind w:left="360"/>
        <w:rPr>
          <w:rFonts w:cs="Tahoma"/>
          <w:bCs/>
        </w:rPr>
      </w:pPr>
    </w:p>
    <w:p w14:paraId="2300E04A" w14:textId="77777777" w:rsidR="0043187C" w:rsidRDefault="00DC07BA" w:rsidP="002C4FC9">
      <w:pPr>
        <w:autoSpaceDE w:val="0"/>
        <w:autoSpaceDN w:val="0"/>
        <w:adjustRightInd w:val="0"/>
        <w:ind w:left="360"/>
        <w:rPr>
          <w:rFonts w:cs="Tahoma"/>
          <w:b/>
          <w:bCs/>
        </w:rPr>
      </w:pPr>
      <w:r w:rsidRPr="00786FFA">
        <w:rPr>
          <w:rStyle w:val="Heading2Char"/>
        </w:rPr>
        <w:t>Welcome</w:t>
      </w:r>
      <w:r w:rsidR="00F3456D">
        <w:rPr>
          <w:rStyle w:val="Heading2Char"/>
        </w:rPr>
        <w:t>:</w:t>
      </w:r>
      <w:r w:rsidRPr="0071138A">
        <w:rPr>
          <w:rFonts w:cs="Tahoma"/>
          <w:b/>
          <w:bCs/>
        </w:rPr>
        <w:t xml:space="preserve"> </w:t>
      </w:r>
    </w:p>
    <w:p w14:paraId="73A9427C" w14:textId="77777777" w:rsidR="00DC07BA" w:rsidRPr="00357C95" w:rsidRDefault="0043187C" w:rsidP="00EE5E8D">
      <w:pPr>
        <w:autoSpaceDE w:val="0"/>
        <w:autoSpaceDN w:val="0"/>
        <w:adjustRightInd w:val="0"/>
        <w:ind w:left="360"/>
        <w:rPr>
          <w:rFonts w:cs="Tahoma"/>
          <w:i/>
          <w:color w:val="4472C4" w:themeColor="accent5"/>
        </w:rPr>
      </w:pPr>
      <w:r>
        <w:rPr>
          <w:rFonts w:cs="Tahoma"/>
          <w:bCs/>
        </w:rPr>
        <w:t>We</w:t>
      </w:r>
      <w:r w:rsidR="00154173">
        <w:rPr>
          <w:rFonts w:cs="Tahoma"/>
          <w:bCs/>
        </w:rPr>
        <w:t>lcome to Genomics in Medicine I</w:t>
      </w:r>
      <w:r>
        <w:rPr>
          <w:rFonts w:cs="Tahoma"/>
          <w:bCs/>
        </w:rPr>
        <w:t xml:space="preserve">. </w:t>
      </w:r>
      <w:r w:rsidR="00EE5E8D">
        <w:rPr>
          <w:rFonts w:cs="Tahoma"/>
          <w:bCs/>
        </w:rPr>
        <w:t xml:space="preserve">Together, Genomics in Medicine I and II </w:t>
      </w:r>
      <w:r w:rsidR="00EE5E8D" w:rsidRPr="00242443">
        <w:rPr>
          <w:rFonts w:cs="Tahoma"/>
          <w:bCs/>
          <w:color w:val="000000"/>
        </w:rPr>
        <w:t xml:space="preserve">provide </w:t>
      </w:r>
      <w:r w:rsidR="00EE5E8D">
        <w:rPr>
          <w:rFonts w:cs="Tahoma"/>
          <w:bCs/>
          <w:color w:val="000000"/>
        </w:rPr>
        <w:t xml:space="preserve">students with </w:t>
      </w:r>
      <w:r w:rsidR="00EE5E8D" w:rsidRPr="00242443">
        <w:rPr>
          <w:rFonts w:cs="Tahoma"/>
          <w:bCs/>
          <w:color w:val="000000"/>
        </w:rPr>
        <w:t>a practical background in molecular biology and genetics</w:t>
      </w:r>
      <w:r w:rsidR="00EE5E8D">
        <w:rPr>
          <w:rFonts w:cs="Tahoma"/>
          <w:bCs/>
          <w:color w:val="000000"/>
        </w:rPr>
        <w:t>, an introduction to genomics technologies and research, and an understanding of the clinical applications of genomics knowledge. We hope you enjoy the course.</w:t>
      </w:r>
    </w:p>
    <w:p w14:paraId="3F687373" w14:textId="77777777" w:rsidR="00DC07BA" w:rsidRPr="00B8369E" w:rsidRDefault="00DC07BA" w:rsidP="002C4FC9">
      <w:pPr>
        <w:autoSpaceDE w:val="0"/>
        <w:autoSpaceDN w:val="0"/>
        <w:adjustRightInd w:val="0"/>
        <w:ind w:left="360"/>
        <w:rPr>
          <w:rFonts w:cs="Tahoma"/>
          <w:bCs/>
        </w:rPr>
      </w:pPr>
    </w:p>
    <w:p w14:paraId="2521EBE7" w14:textId="77777777" w:rsidR="00322A51" w:rsidRPr="00B8369E" w:rsidRDefault="002916BA" w:rsidP="008300D9">
      <w:pPr>
        <w:pStyle w:val="Heading1"/>
        <w:ind w:left="0"/>
      </w:pPr>
      <w:r>
        <w:t>About This Course</w:t>
      </w:r>
    </w:p>
    <w:p w14:paraId="2163D0B1" w14:textId="77777777" w:rsidR="005A0706" w:rsidRDefault="00DC07BA" w:rsidP="00BE7057">
      <w:pPr>
        <w:autoSpaceDE w:val="0"/>
        <w:autoSpaceDN w:val="0"/>
        <w:adjustRightInd w:val="0"/>
        <w:ind w:left="360"/>
        <w:rPr>
          <w:rFonts w:cs="Tahoma"/>
          <w:b/>
          <w:bCs/>
        </w:rPr>
      </w:pPr>
      <w:r w:rsidRPr="00786FFA">
        <w:rPr>
          <w:rStyle w:val="Heading2Char"/>
        </w:rPr>
        <w:t xml:space="preserve">Required </w:t>
      </w:r>
      <w:r w:rsidR="00BE7057">
        <w:rPr>
          <w:rStyle w:val="Heading2Char"/>
        </w:rPr>
        <w:t>T</w:t>
      </w:r>
      <w:r w:rsidRPr="00786FFA">
        <w:rPr>
          <w:rStyle w:val="Heading2Char"/>
        </w:rPr>
        <w:t>exts</w:t>
      </w:r>
      <w:r w:rsidRPr="0071138A">
        <w:rPr>
          <w:rFonts w:cs="Tahoma"/>
          <w:b/>
          <w:bCs/>
        </w:rPr>
        <w:t xml:space="preserve">: </w:t>
      </w:r>
      <w:r w:rsidR="00242443">
        <w:rPr>
          <w:rFonts w:cs="Tahoma"/>
          <w:b/>
          <w:bCs/>
        </w:rPr>
        <w:t xml:space="preserve"> </w:t>
      </w:r>
    </w:p>
    <w:p w14:paraId="0D49CCA1" w14:textId="77777777" w:rsidR="00DC07BA" w:rsidRPr="004A5D87" w:rsidRDefault="00242443" w:rsidP="00BE7057">
      <w:pPr>
        <w:autoSpaceDE w:val="0"/>
        <w:autoSpaceDN w:val="0"/>
        <w:adjustRightInd w:val="0"/>
        <w:ind w:left="360"/>
        <w:rPr>
          <w:rFonts w:cs="Tahoma"/>
          <w:color w:val="000000"/>
        </w:rPr>
      </w:pPr>
      <w:r w:rsidRPr="004E3A2B">
        <w:rPr>
          <w:rFonts w:cs="Tahoma"/>
          <w:bCs/>
        </w:rPr>
        <w:t>None</w:t>
      </w:r>
    </w:p>
    <w:p w14:paraId="633BE40C" w14:textId="77777777" w:rsidR="00242443" w:rsidRDefault="00242443" w:rsidP="00BE7057">
      <w:pPr>
        <w:autoSpaceDE w:val="0"/>
        <w:autoSpaceDN w:val="0"/>
        <w:adjustRightInd w:val="0"/>
        <w:ind w:left="360"/>
        <w:rPr>
          <w:rStyle w:val="Heading2Char"/>
        </w:rPr>
      </w:pPr>
    </w:p>
    <w:p w14:paraId="0BA89CF8" w14:textId="77777777" w:rsidR="002916BA" w:rsidRDefault="002916BA" w:rsidP="00242443">
      <w:pPr>
        <w:autoSpaceDE w:val="0"/>
        <w:autoSpaceDN w:val="0"/>
        <w:adjustRightInd w:val="0"/>
        <w:ind w:left="360"/>
        <w:rPr>
          <w:rFonts w:cs="Tahoma"/>
          <w:bCs/>
          <w:i/>
          <w:color w:val="4472C4" w:themeColor="accent5"/>
        </w:rPr>
      </w:pPr>
      <w:r w:rsidRPr="00786FFA">
        <w:rPr>
          <w:rStyle w:val="Heading2Char"/>
        </w:rPr>
        <w:t>Course Description</w:t>
      </w:r>
      <w:r w:rsidRPr="0071138A">
        <w:rPr>
          <w:rFonts w:cs="Tahoma"/>
          <w:b/>
          <w:color w:val="000000"/>
        </w:rPr>
        <w:t>:</w:t>
      </w:r>
      <w:r w:rsidRPr="0071138A">
        <w:rPr>
          <w:rFonts w:cs="Tahoma"/>
          <w:bCs/>
        </w:rPr>
        <w:t xml:space="preserve">   </w:t>
      </w:r>
    </w:p>
    <w:p w14:paraId="5E9A8C31" w14:textId="77777777" w:rsidR="009C62B8" w:rsidRPr="009C62B8" w:rsidRDefault="00EE5E8D" w:rsidP="00242443">
      <w:pPr>
        <w:autoSpaceDE w:val="0"/>
        <w:autoSpaceDN w:val="0"/>
        <w:adjustRightInd w:val="0"/>
        <w:ind w:left="360"/>
        <w:rPr>
          <w:rFonts w:cs="Tahoma"/>
          <w:bCs/>
          <w:color w:val="000000"/>
        </w:rPr>
      </w:pPr>
      <w:r>
        <w:rPr>
          <w:rFonts w:cs="Tahoma"/>
          <w:bCs/>
          <w:color w:val="000000"/>
        </w:rPr>
        <w:t>Th</w:t>
      </w:r>
      <w:r w:rsidR="009C62B8" w:rsidRPr="009C62B8">
        <w:rPr>
          <w:rFonts w:cs="Tahoma"/>
          <w:bCs/>
          <w:color w:val="000000"/>
        </w:rPr>
        <w:t xml:space="preserve">e course format will include lectures by renowned faculty, discussion of </w:t>
      </w:r>
      <w:r w:rsidR="0043187C">
        <w:rPr>
          <w:rFonts w:cs="Tahoma"/>
          <w:bCs/>
          <w:color w:val="000000"/>
        </w:rPr>
        <w:t xml:space="preserve">the lecture </w:t>
      </w:r>
      <w:r w:rsidR="009C62B8" w:rsidRPr="009C62B8">
        <w:rPr>
          <w:rFonts w:cs="Tahoma"/>
          <w:bCs/>
          <w:color w:val="000000"/>
        </w:rPr>
        <w:t>topic</w:t>
      </w:r>
      <w:r w:rsidR="007D6E1D">
        <w:rPr>
          <w:rFonts w:cs="Tahoma"/>
          <w:bCs/>
          <w:color w:val="000000"/>
        </w:rPr>
        <w:t>s</w:t>
      </w:r>
      <w:r w:rsidR="0043187C">
        <w:rPr>
          <w:rFonts w:cs="Tahoma"/>
          <w:bCs/>
          <w:color w:val="000000"/>
        </w:rPr>
        <w:t xml:space="preserve"> in the form of questions asked during the lectures and at the end of the lectures</w:t>
      </w:r>
      <w:r w:rsidR="009C62B8" w:rsidRPr="009C62B8">
        <w:rPr>
          <w:rFonts w:cs="Tahoma"/>
          <w:bCs/>
          <w:color w:val="000000"/>
        </w:rPr>
        <w:t>, required reflection papers</w:t>
      </w:r>
      <w:r w:rsidR="0043187C">
        <w:rPr>
          <w:rFonts w:cs="Tahoma"/>
          <w:bCs/>
          <w:color w:val="000000"/>
        </w:rPr>
        <w:t>, and optional supplementary reading material</w:t>
      </w:r>
      <w:r w:rsidR="009C62B8" w:rsidRPr="009C62B8">
        <w:rPr>
          <w:rFonts w:cs="Tahoma"/>
          <w:bCs/>
          <w:color w:val="000000"/>
        </w:rPr>
        <w:t>.</w:t>
      </w:r>
      <w:r>
        <w:rPr>
          <w:rFonts w:cs="Tahoma"/>
          <w:bCs/>
          <w:color w:val="000000"/>
        </w:rPr>
        <w:t xml:space="preserve"> </w:t>
      </w:r>
      <w:r w:rsidRPr="00242443">
        <w:rPr>
          <w:rFonts w:cs="Tahoma"/>
          <w:bCs/>
          <w:color w:val="000000"/>
        </w:rPr>
        <w:t>Critical thinking and scientific/analytic competencies are emphasized throughout the course.</w:t>
      </w:r>
    </w:p>
    <w:p w14:paraId="6A01132F" w14:textId="77777777" w:rsidR="009C62B8" w:rsidRDefault="009C62B8" w:rsidP="00242443">
      <w:pPr>
        <w:autoSpaceDE w:val="0"/>
        <w:autoSpaceDN w:val="0"/>
        <w:adjustRightInd w:val="0"/>
        <w:ind w:left="360"/>
        <w:rPr>
          <w:rFonts w:cs="Tahoma"/>
          <w:b/>
          <w:bCs/>
          <w:color w:val="000000"/>
        </w:rPr>
      </w:pPr>
    </w:p>
    <w:p w14:paraId="4649D4AE" w14:textId="77777777" w:rsidR="00242443" w:rsidRPr="00242443" w:rsidRDefault="00242443" w:rsidP="00242443">
      <w:pPr>
        <w:autoSpaceDE w:val="0"/>
        <w:autoSpaceDN w:val="0"/>
        <w:adjustRightInd w:val="0"/>
        <w:ind w:left="360"/>
        <w:rPr>
          <w:rFonts w:cs="Tahoma"/>
          <w:b/>
          <w:bCs/>
          <w:color w:val="000000"/>
        </w:rPr>
      </w:pPr>
      <w:r w:rsidRPr="00242443">
        <w:rPr>
          <w:rFonts w:cs="Tahoma"/>
          <w:b/>
          <w:bCs/>
          <w:color w:val="000000"/>
        </w:rPr>
        <w:t xml:space="preserve">Target Audience: </w:t>
      </w:r>
    </w:p>
    <w:p w14:paraId="1970F28D" w14:textId="77777777" w:rsidR="00242443" w:rsidRDefault="00242443" w:rsidP="00242443">
      <w:pPr>
        <w:autoSpaceDE w:val="0"/>
        <w:autoSpaceDN w:val="0"/>
        <w:adjustRightInd w:val="0"/>
        <w:ind w:left="360"/>
        <w:rPr>
          <w:rFonts w:cs="Tahoma"/>
          <w:bCs/>
          <w:color w:val="000000"/>
        </w:rPr>
      </w:pPr>
      <w:r w:rsidRPr="00242443">
        <w:rPr>
          <w:rFonts w:cs="Tahoma"/>
          <w:bCs/>
          <w:color w:val="000000"/>
        </w:rPr>
        <w:t>Clinicians (residents, fellows, and junior faculty), research scientists, and students interested in learning more about how to incorporate genomics into their own research.  Prior clinical research experience is helpful but not required.</w:t>
      </w:r>
    </w:p>
    <w:p w14:paraId="1D15CECF" w14:textId="77777777" w:rsidR="00242443" w:rsidRPr="00B8369E" w:rsidRDefault="00242443" w:rsidP="00242443">
      <w:pPr>
        <w:autoSpaceDE w:val="0"/>
        <w:autoSpaceDN w:val="0"/>
        <w:adjustRightInd w:val="0"/>
        <w:ind w:left="360"/>
        <w:rPr>
          <w:rFonts w:cs="Tahoma"/>
          <w:bCs/>
          <w:color w:val="000000"/>
        </w:rPr>
      </w:pPr>
    </w:p>
    <w:p w14:paraId="68ABAEE4" w14:textId="77777777" w:rsidR="00E75214" w:rsidRDefault="00E75214" w:rsidP="009C62B8">
      <w:pPr>
        <w:autoSpaceDE w:val="0"/>
        <w:autoSpaceDN w:val="0"/>
        <w:adjustRightInd w:val="0"/>
        <w:ind w:left="360"/>
        <w:rPr>
          <w:rStyle w:val="Heading2Char"/>
        </w:rPr>
      </w:pPr>
    </w:p>
    <w:p w14:paraId="1D615CE9" w14:textId="77777777" w:rsidR="002916BA" w:rsidRDefault="002916BA" w:rsidP="009C62B8">
      <w:pPr>
        <w:autoSpaceDE w:val="0"/>
        <w:autoSpaceDN w:val="0"/>
        <w:adjustRightInd w:val="0"/>
        <w:ind w:left="360"/>
        <w:rPr>
          <w:rFonts w:cs="Tahoma"/>
          <w:bCs/>
          <w:i/>
          <w:color w:val="4472C4" w:themeColor="accent5"/>
        </w:rPr>
      </w:pPr>
      <w:r w:rsidRPr="00786FFA">
        <w:rPr>
          <w:rStyle w:val="Heading2Char"/>
        </w:rPr>
        <w:lastRenderedPageBreak/>
        <w:t>Goals of the Course</w:t>
      </w:r>
      <w:r w:rsidRPr="0071138A">
        <w:rPr>
          <w:rFonts w:cs="Tahoma"/>
          <w:b/>
          <w:bCs/>
          <w:color w:val="000000"/>
        </w:rPr>
        <w:t>:</w:t>
      </w:r>
      <w:r w:rsidRPr="0071138A">
        <w:rPr>
          <w:rFonts w:cs="Tahoma"/>
          <w:bCs/>
          <w:i/>
          <w:color w:val="000000"/>
        </w:rPr>
        <w:t xml:space="preserve">  </w:t>
      </w:r>
    </w:p>
    <w:p w14:paraId="3B3628B1" w14:textId="77777777" w:rsidR="009C62B8" w:rsidRPr="009C62B8" w:rsidRDefault="007D6E1D" w:rsidP="009C62B8">
      <w:pPr>
        <w:autoSpaceDE w:val="0"/>
        <w:autoSpaceDN w:val="0"/>
        <w:adjustRightInd w:val="0"/>
        <w:ind w:left="360"/>
        <w:rPr>
          <w:rFonts w:cs="Tahoma"/>
        </w:rPr>
      </w:pPr>
      <w:r>
        <w:rPr>
          <w:rFonts w:cs="Tahoma"/>
        </w:rPr>
        <w:t xml:space="preserve">By the end of this course </w:t>
      </w:r>
      <w:r w:rsidR="009C62B8" w:rsidRPr="009C62B8">
        <w:rPr>
          <w:rFonts w:cs="Tahoma"/>
        </w:rPr>
        <w:t>student</w:t>
      </w:r>
      <w:r>
        <w:rPr>
          <w:rFonts w:cs="Tahoma"/>
        </w:rPr>
        <w:t>s</w:t>
      </w:r>
      <w:r w:rsidR="009C62B8" w:rsidRPr="009C62B8">
        <w:rPr>
          <w:rFonts w:cs="Tahoma"/>
        </w:rPr>
        <w:t xml:space="preserve"> will be able to:</w:t>
      </w:r>
    </w:p>
    <w:p w14:paraId="27C3E42C" w14:textId="77777777" w:rsidR="009C62B8" w:rsidRPr="009C62B8" w:rsidRDefault="009C62B8" w:rsidP="009C62B8">
      <w:pPr>
        <w:pStyle w:val="ListParagraph"/>
        <w:numPr>
          <w:ilvl w:val="0"/>
          <w:numId w:val="25"/>
        </w:numPr>
        <w:autoSpaceDE w:val="0"/>
        <w:autoSpaceDN w:val="0"/>
        <w:adjustRightInd w:val="0"/>
        <w:rPr>
          <w:rFonts w:cs="Tahoma"/>
        </w:rPr>
      </w:pPr>
      <w:r w:rsidRPr="009C62B8">
        <w:rPr>
          <w:rFonts w:cs="Tahoma"/>
        </w:rPr>
        <w:t>Demonstrate understanding of principles of genomics in medicine as they apply to clinical research.</w:t>
      </w:r>
    </w:p>
    <w:p w14:paraId="2115259B" w14:textId="77777777" w:rsidR="009C62B8" w:rsidRPr="009C62B8" w:rsidRDefault="009C62B8" w:rsidP="009C62B8">
      <w:pPr>
        <w:pStyle w:val="ListParagraph"/>
        <w:numPr>
          <w:ilvl w:val="0"/>
          <w:numId w:val="25"/>
        </w:numPr>
        <w:autoSpaceDE w:val="0"/>
        <w:autoSpaceDN w:val="0"/>
        <w:adjustRightInd w:val="0"/>
        <w:rPr>
          <w:rFonts w:cs="Tahoma"/>
        </w:rPr>
      </w:pPr>
      <w:r>
        <w:rPr>
          <w:rFonts w:cs="Tahoma"/>
        </w:rPr>
        <w:t>Exhibit a basic</w:t>
      </w:r>
      <w:r w:rsidRPr="009C62B8">
        <w:rPr>
          <w:rFonts w:cs="Tahoma"/>
        </w:rPr>
        <w:t xml:space="preserve"> background in molecular biology and genetics.</w:t>
      </w:r>
    </w:p>
    <w:p w14:paraId="435078EF" w14:textId="77777777" w:rsidR="009C62B8" w:rsidRDefault="009C62B8" w:rsidP="009C62B8">
      <w:pPr>
        <w:pStyle w:val="ListParagraph"/>
        <w:numPr>
          <w:ilvl w:val="0"/>
          <w:numId w:val="25"/>
        </w:numPr>
        <w:autoSpaceDE w:val="0"/>
        <w:autoSpaceDN w:val="0"/>
        <w:adjustRightInd w:val="0"/>
        <w:rPr>
          <w:rFonts w:cs="Tahoma"/>
        </w:rPr>
      </w:pPr>
      <w:r>
        <w:rPr>
          <w:rFonts w:cs="Tahoma"/>
        </w:rPr>
        <w:t>Identify clinical applications of genomics knowledge</w:t>
      </w:r>
      <w:r w:rsidRPr="009C62B8">
        <w:rPr>
          <w:rFonts w:cs="Tahoma"/>
        </w:rPr>
        <w:t>.</w:t>
      </w:r>
    </w:p>
    <w:p w14:paraId="013C4990" w14:textId="77777777" w:rsidR="009C62B8" w:rsidRPr="009C62B8" w:rsidRDefault="009C62B8" w:rsidP="009C62B8">
      <w:pPr>
        <w:pStyle w:val="ListParagraph"/>
        <w:numPr>
          <w:ilvl w:val="0"/>
          <w:numId w:val="25"/>
        </w:numPr>
        <w:autoSpaceDE w:val="0"/>
        <w:autoSpaceDN w:val="0"/>
        <w:adjustRightInd w:val="0"/>
        <w:rPr>
          <w:rFonts w:cs="Tahoma"/>
        </w:rPr>
      </w:pPr>
      <w:r>
        <w:rPr>
          <w:rFonts w:cs="Tahoma"/>
        </w:rPr>
        <w:t xml:space="preserve">Recognize critical thinking and analytic competencies in genomics research. </w:t>
      </w:r>
    </w:p>
    <w:p w14:paraId="00DEB989" w14:textId="77777777" w:rsidR="009C62B8" w:rsidRDefault="009C62B8" w:rsidP="009C62B8">
      <w:pPr>
        <w:autoSpaceDE w:val="0"/>
        <w:autoSpaceDN w:val="0"/>
        <w:adjustRightInd w:val="0"/>
        <w:ind w:left="360"/>
        <w:rPr>
          <w:rFonts w:cs="Tahoma"/>
          <w:highlight w:val="yellow"/>
        </w:rPr>
      </w:pPr>
    </w:p>
    <w:p w14:paraId="7B80744A" w14:textId="77777777" w:rsidR="00357C95" w:rsidRPr="00357C95" w:rsidRDefault="00357C95" w:rsidP="00357C95">
      <w:pPr>
        <w:ind w:left="360"/>
        <w:rPr>
          <w:rFonts w:cs="Tahoma"/>
          <w:b/>
        </w:rPr>
      </w:pPr>
      <w:r w:rsidRPr="00357C95">
        <w:rPr>
          <w:rFonts w:cs="Tahoma"/>
          <w:b/>
        </w:rPr>
        <w:t>Major Assignment Descriptions:</w:t>
      </w:r>
    </w:p>
    <w:p w14:paraId="09FA3714" w14:textId="77777777" w:rsidR="00357C95" w:rsidRPr="000B249F" w:rsidRDefault="0043187C" w:rsidP="00357C95">
      <w:pPr>
        <w:ind w:left="360"/>
        <w:rPr>
          <w:rFonts w:cs="Tahoma"/>
        </w:rPr>
      </w:pPr>
      <w:r>
        <w:rPr>
          <w:rFonts w:cs="Tahoma"/>
        </w:rPr>
        <w:t>There are 8</w:t>
      </w:r>
      <w:r w:rsidR="000B249F" w:rsidRPr="000B249F">
        <w:rPr>
          <w:rFonts w:cs="Tahoma"/>
        </w:rPr>
        <w:t xml:space="preserve"> reflection papers </w:t>
      </w:r>
      <w:r w:rsidR="000B249F">
        <w:rPr>
          <w:rFonts w:cs="Tahoma"/>
        </w:rPr>
        <w:t xml:space="preserve">due throughout the semester.   </w:t>
      </w:r>
    </w:p>
    <w:p w14:paraId="5F1FACB1" w14:textId="77777777" w:rsidR="00357C95" w:rsidRDefault="00357C95" w:rsidP="00357C95">
      <w:pPr>
        <w:ind w:left="360"/>
        <w:rPr>
          <w:rFonts w:cs="Tahoma"/>
        </w:rPr>
      </w:pPr>
    </w:p>
    <w:p w14:paraId="5D30E581" w14:textId="77777777" w:rsidR="00DC07BA" w:rsidRPr="004C062A" w:rsidRDefault="00DC07BA" w:rsidP="004C062A">
      <w:pPr>
        <w:autoSpaceDE w:val="0"/>
        <w:autoSpaceDN w:val="0"/>
        <w:adjustRightInd w:val="0"/>
        <w:ind w:left="360"/>
        <w:rPr>
          <w:rFonts w:cs="Tahoma"/>
          <w:b/>
          <w:i/>
          <w:color w:val="4472C4" w:themeColor="accent5"/>
        </w:rPr>
      </w:pPr>
      <w:r w:rsidRPr="00786FFA">
        <w:rPr>
          <w:rStyle w:val="Heading2Char"/>
        </w:rPr>
        <w:t>Technology Requirements</w:t>
      </w:r>
      <w:r w:rsidRPr="0071138A">
        <w:rPr>
          <w:rFonts w:cs="Tahoma"/>
          <w:b/>
          <w:bCs/>
        </w:rPr>
        <w:t>:</w:t>
      </w:r>
      <w:r w:rsidR="004C062A">
        <w:rPr>
          <w:rFonts w:cs="Tahoma"/>
          <w:b/>
          <w:bCs/>
        </w:rPr>
        <w:t xml:space="preserve"> </w:t>
      </w:r>
    </w:p>
    <w:p w14:paraId="37E17296" w14:textId="4823B2D3" w:rsidR="004A5D87" w:rsidRDefault="007D6E1D" w:rsidP="00BE7057">
      <w:pPr>
        <w:autoSpaceDE w:val="0"/>
        <w:autoSpaceDN w:val="0"/>
        <w:adjustRightInd w:val="0"/>
        <w:ind w:left="360"/>
        <w:rPr>
          <w:rStyle w:val="Strong"/>
          <w:rFonts w:cs="Tahoma"/>
          <w:b w:val="0"/>
        </w:rPr>
      </w:pPr>
      <w:r>
        <w:rPr>
          <w:rStyle w:val="Strong"/>
          <w:rFonts w:cs="Tahoma"/>
          <w:b w:val="0"/>
        </w:rPr>
        <w:t>C</w:t>
      </w:r>
      <w:r w:rsidR="004E3A2B">
        <w:rPr>
          <w:rStyle w:val="Strong"/>
          <w:rFonts w:cs="Tahoma"/>
          <w:b w:val="0"/>
        </w:rPr>
        <w:t xml:space="preserve">ourse materials will be posted on </w:t>
      </w:r>
      <w:hyperlink r:id="rId12" w:history="1">
        <w:r w:rsidR="004E3A2B" w:rsidRPr="007A5BDF">
          <w:rPr>
            <w:rStyle w:val="Hyperlink"/>
            <w:rFonts w:cs="Tahoma"/>
            <w:bCs/>
          </w:rPr>
          <w:t>Blackboard</w:t>
        </w:r>
      </w:hyperlink>
      <w:r>
        <w:rPr>
          <w:rStyle w:val="Strong"/>
          <w:rFonts w:cs="Tahoma"/>
          <w:b w:val="0"/>
        </w:rPr>
        <w:t xml:space="preserve"> </w:t>
      </w:r>
      <w:r w:rsidR="003C387D">
        <w:rPr>
          <w:rStyle w:val="Strong"/>
          <w:rFonts w:cs="Tahoma"/>
          <w:b w:val="0"/>
        </w:rPr>
        <w:t>when</w:t>
      </w:r>
      <w:r>
        <w:rPr>
          <w:rStyle w:val="Strong"/>
          <w:rFonts w:cs="Tahoma"/>
          <w:b w:val="0"/>
        </w:rPr>
        <w:t xml:space="preserve"> lecturer</w:t>
      </w:r>
      <w:r w:rsidR="003C387D">
        <w:rPr>
          <w:rStyle w:val="Strong"/>
          <w:rFonts w:cs="Tahoma"/>
          <w:b w:val="0"/>
        </w:rPr>
        <w:t>s</w:t>
      </w:r>
      <w:r>
        <w:rPr>
          <w:rStyle w:val="Strong"/>
          <w:rFonts w:cs="Tahoma"/>
          <w:b w:val="0"/>
        </w:rPr>
        <w:t xml:space="preserve"> consent to share their lecture materials.</w:t>
      </w:r>
      <w:r w:rsidR="004E3A2B">
        <w:rPr>
          <w:rStyle w:val="Strong"/>
          <w:rFonts w:cs="Tahoma"/>
          <w:b w:val="0"/>
        </w:rPr>
        <w:t xml:space="preserve"> </w:t>
      </w:r>
      <w:r>
        <w:rPr>
          <w:rStyle w:val="Strong"/>
          <w:rFonts w:cs="Tahoma"/>
          <w:b w:val="0"/>
        </w:rPr>
        <w:t xml:space="preserve">Students will be notified by email when lecture materials are posted. </w:t>
      </w:r>
      <w:r w:rsidR="005F770A">
        <w:rPr>
          <w:rStyle w:val="Strong"/>
          <w:rFonts w:cs="Tahoma"/>
          <w:b w:val="0"/>
        </w:rPr>
        <w:t>Y</w:t>
      </w:r>
      <w:r w:rsidR="00177DEE" w:rsidRPr="00630589">
        <w:rPr>
          <w:rStyle w:val="Strong"/>
          <w:rFonts w:cs="Tahoma"/>
          <w:b w:val="0"/>
        </w:rPr>
        <w:t xml:space="preserve">ou are expected to have </w:t>
      </w:r>
      <w:r w:rsidR="00177DEE">
        <w:rPr>
          <w:rStyle w:val="Strong"/>
          <w:rFonts w:cs="Tahoma"/>
          <w:b w:val="0"/>
        </w:rPr>
        <w:t xml:space="preserve">access to </w:t>
      </w:r>
      <w:r w:rsidR="006D62FA">
        <w:rPr>
          <w:rStyle w:val="Strong"/>
          <w:rFonts w:cs="Tahoma"/>
          <w:b w:val="0"/>
        </w:rPr>
        <w:t xml:space="preserve">a </w:t>
      </w:r>
      <w:r w:rsidR="00177DEE" w:rsidRPr="00630589">
        <w:rPr>
          <w:rStyle w:val="Strong"/>
          <w:rFonts w:cs="Tahoma"/>
          <w:b w:val="0"/>
        </w:rPr>
        <w:t xml:space="preserve">reliable internet </w:t>
      </w:r>
      <w:r w:rsidR="006D62FA">
        <w:rPr>
          <w:rStyle w:val="Strong"/>
          <w:rFonts w:cs="Tahoma"/>
          <w:b w:val="0"/>
        </w:rPr>
        <w:t>connection</w:t>
      </w:r>
      <w:r w:rsidR="005F770A">
        <w:rPr>
          <w:rStyle w:val="Strong"/>
          <w:rFonts w:cs="Tahoma"/>
          <w:b w:val="0"/>
        </w:rPr>
        <w:t xml:space="preserve"> for this course</w:t>
      </w:r>
      <w:r w:rsidR="00177DEE" w:rsidRPr="00630589">
        <w:rPr>
          <w:rStyle w:val="Strong"/>
          <w:rFonts w:cs="Tahoma"/>
          <w:b w:val="0"/>
        </w:rPr>
        <w:t>.  If you have comput</w:t>
      </w:r>
      <w:r w:rsidR="00083644">
        <w:rPr>
          <w:rStyle w:val="Strong"/>
          <w:rFonts w:cs="Tahoma"/>
          <w:b w:val="0"/>
        </w:rPr>
        <w:t>er</w:t>
      </w:r>
      <w:r w:rsidR="00177DEE" w:rsidRPr="00630589">
        <w:rPr>
          <w:rStyle w:val="Strong"/>
          <w:rFonts w:cs="Tahoma"/>
          <w:b w:val="0"/>
        </w:rPr>
        <w:t xml:space="preserve"> problems, it is your responsibility to address these or </w:t>
      </w:r>
      <w:r w:rsidR="0016759F">
        <w:rPr>
          <w:rStyle w:val="Strong"/>
          <w:rFonts w:cs="Tahoma"/>
          <w:b w:val="0"/>
        </w:rPr>
        <w:t xml:space="preserve">utilize </w:t>
      </w:r>
      <w:r w:rsidR="004E2FA0">
        <w:rPr>
          <w:rStyle w:val="Strong"/>
          <w:rFonts w:cs="Tahoma"/>
          <w:b w:val="0"/>
        </w:rPr>
        <w:t>the CRTC Computer Lab</w:t>
      </w:r>
      <w:r w:rsidR="00177DEE" w:rsidRPr="00630589">
        <w:rPr>
          <w:rStyle w:val="Strong"/>
          <w:rFonts w:cs="Tahoma"/>
          <w:b w:val="0"/>
        </w:rPr>
        <w:t xml:space="preserve">.  Problems with your computer or other technology issues are not an excuse for delays in meeting expectations and missed deadlines for the course.  If you have a problem, </w:t>
      </w:r>
      <w:r w:rsidR="00177DEE" w:rsidRPr="00630589">
        <w:rPr>
          <w:rFonts w:cs="Tahoma"/>
        </w:rPr>
        <w:t>get help in solving it immediately</w:t>
      </w:r>
      <w:r w:rsidR="00177DEE" w:rsidRPr="00630589">
        <w:rPr>
          <w:rStyle w:val="Strong"/>
          <w:rFonts w:cs="Tahoma"/>
          <w:b w:val="0"/>
        </w:rPr>
        <w:t>.  At a minimum, you will need the following software/hardware to participate in this course:</w:t>
      </w:r>
      <w:r w:rsidR="004A5D87">
        <w:rPr>
          <w:rStyle w:val="Strong"/>
          <w:rFonts w:cs="Tahoma"/>
          <w:b w:val="0"/>
        </w:rPr>
        <w:t xml:space="preserve"> </w:t>
      </w:r>
    </w:p>
    <w:p w14:paraId="5EF5AD79" w14:textId="77777777" w:rsidR="004A5D87" w:rsidRDefault="004A5D87" w:rsidP="00BE7057">
      <w:pPr>
        <w:autoSpaceDE w:val="0"/>
        <w:autoSpaceDN w:val="0"/>
        <w:adjustRightInd w:val="0"/>
        <w:ind w:left="360"/>
        <w:rPr>
          <w:rStyle w:val="Strong"/>
          <w:rFonts w:cs="Tahoma"/>
          <w:b w:val="0"/>
        </w:rPr>
      </w:pPr>
    </w:p>
    <w:p w14:paraId="120CD1A7" w14:textId="77777777" w:rsidR="00177DEE" w:rsidRPr="00630589" w:rsidRDefault="00177DEE" w:rsidP="00BE7057">
      <w:pPr>
        <w:numPr>
          <w:ilvl w:val="0"/>
          <w:numId w:val="2"/>
        </w:numPr>
        <w:ind w:left="720"/>
        <w:rPr>
          <w:rFonts w:cs="Tahoma"/>
        </w:rPr>
      </w:pPr>
      <w:r w:rsidRPr="00630589">
        <w:rPr>
          <w:rFonts w:cs="Tahoma"/>
        </w:rPr>
        <w:t xml:space="preserve">Computer with an updated operating system (e.g. Windows, Mac, Linux) </w:t>
      </w:r>
    </w:p>
    <w:p w14:paraId="10D3AD37" w14:textId="77777777" w:rsidR="00177DEE" w:rsidRPr="00630589" w:rsidRDefault="00177DEE" w:rsidP="00BE7057">
      <w:pPr>
        <w:numPr>
          <w:ilvl w:val="0"/>
          <w:numId w:val="2"/>
        </w:numPr>
        <w:ind w:left="720"/>
        <w:rPr>
          <w:rFonts w:cs="Tahoma"/>
        </w:rPr>
      </w:pPr>
      <w:r w:rsidRPr="00630589">
        <w:rPr>
          <w:rFonts w:cs="Tahoma"/>
        </w:rPr>
        <w:t>Updated Internet browser (</w:t>
      </w:r>
      <w:hyperlink r:id="rId13" w:anchor="safari" w:history="1">
        <w:r w:rsidRPr="00630589">
          <w:rPr>
            <w:rStyle w:val="Hyperlink"/>
            <w:rFonts w:cs="Tahoma"/>
          </w:rPr>
          <w:t>Apple Safari</w:t>
        </w:r>
      </w:hyperlink>
      <w:r w:rsidRPr="00630589">
        <w:rPr>
          <w:rFonts w:cs="Tahoma"/>
        </w:rPr>
        <w:t xml:space="preserve">, </w:t>
      </w:r>
      <w:hyperlink r:id="rId14" w:history="1">
        <w:r w:rsidRPr="00630589">
          <w:rPr>
            <w:rStyle w:val="Hyperlink"/>
            <w:rFonts w:cs="Tahoma"/>
          </w:rPr>
          <w:t>Internet Explorer</w:t>
        </w:r>
      </w:hyperlink>
      <w:r w:rsidRPr="00630589">
        <w:rPr>
          <w:rFonts w:cs="Tahoma"/>
        </w:rPr>
        <w:t xml:space="preserve">, </w:t>
      </w:r>
      <w:hyperlink r:id="rId15" w:history="1">
        <w:r w:rsidRPr="00630589">
          <w:rPr>
            <w:rStyle w:val="Hyperlink"/>
            <w:rFonts w:cs="Tahoma"/>
          </w:rPr>
          <w:t>Google Chrome</w:t>
        </w:r>
      </w:hyperlink>
      <w:r w:rsidRPr="00630589">
        <w:rPr>
          <w:rFonts w:cs="Tahoma"/>
        </w:rPr>
        <w:t xml:space="preserve">, </w:t>
      </w:r>
      <w:hyperlink r:id="rId16" w:history="1">
        <w:r w:rsidRPr="00630589">
          <w:rPr>
            <w:rStyle w:val="Hyperlink"/>
            <w:rFonts w:cs="Tahoma"/>
          </w:rPr>
          <w:t>Mozilla Firefox</w:t>
        </w:r>
      </w:hyperlink>
      <w:r w:rsidRPr="00630589">
        <w:rPr>
          <w:rFonts w:cs="Tahoma"/>
        </w:rPr>
        <w:t>)</w:t>
      </w:r>
    </w:p>
    <w:p w14:paraId="23A8DDA4" w14:textId="0435270E" w:rsidR="00177DEE" w:rsidRPr="00630589" w:rsidRDefault="00177DEE" w:rsidP="00BE7057">
      <w:pPr>
        <w:numPr>
          <w:ilvl w:val="0"/>
          <w:numId w:val="2"/>
        </w:numPr>
        <w:ind w:left="720"/>
        <w:rPr>
          <w:rFonts w:cs="Tahoma"/>
        </w:rPr>
      </w:pPr>
      <w:r w:rsidRPr="00630589">
        <w:rPr>
          <w:rFonts w:cs="Tahoma"/>
        </w:rPr>
        <w:t xml:space="preserve">Ability to navigate </w:t>
      </w:r>
      <w:r>
        <w:t xml:space="preserve">the </w:t>
      </w:r>
      <w:r w:rsidRPr="00900DF7">
        <w:rPr>
          <w:rFonts w:cs="Tahoma"/>
        </w:rPr>
        <w:t>Blackboard Learning Management System</w:t>
      </w:r>
      <w:r w:rsidR="00BF4037">
        <w:rPr>
          <w:rFonts w:cs="Tahoma"/>
        </w:rPr>
        <w:t xml:space="preserve">: </w:t>
      </w:r>
      <w:hyperlink r:id="rId17" w:history="1">
        <w:r w:rsidR="00BF4037" w:rsidRPr="00657371">
          <w:rPr>
            <w:rStyle w:val="Hyperlink"/>
            <w:rFonts w:cs="Tahoma"/>
          </w:rPr>
          <w:t>https://blackboard.wustl.edu/</w:t>
        </w:r>
      </w:hyperlink>
      <w:r w:rsidR="00BF4037">
        <w:rPr>
          <w:rFonts w:cs="Tahoma"/>
        </w:rPr>
        <w:t xml:space="preserve"> </w:t>
      </w:r>
    </w:p>
    <w:p w14:paraId="204B9B12" w14:textId="77777777" w:rsidR="00177DEE" w:rsidRPr="00630589" w:rsidRDefault="00177DEE" w:rsidP="00BE7057">
      <w:pPr>
        <w:numPr>
          <w:ilvl w:val="0"/>
          <w:numId w:val="2"/>
        </w:numPr>
        <w:ind w:left="720"/>
        <w:rPr>
          <w:rFonts w:cs="Tahoma"/>
        </w:rPr>
      </w:pPr>
      <w:r w:rsidRPr="00630589">
        <w:rPr>
          <w:rFonts w:cs="Tahoma"/>
        </w:rPr>
        <w:t xml:space="preserve">Minimum </w:t>
      </w:r>
      <w:r w:rsidR="003C387D">
        <w:rPr>
          <w:rFonts w:cs="Tahoma"/>
        </w:rPr>
        <w:t>p</w:t>
      </w:r>
      <w:r w:rsidRPr="00630589">
        <w:rPr>
          <w:rFonts w:cs="Tahoma"/>
        </w:rPr>
        <w:t xml:space="preserve">rocessor </w:t>
      </w:r>
      <w:r w:rsidR="003C387D">
        <w:rPr>
          <w:rFonts w:cs="Tahoma"/>
        </w:rPr>
        <w:t>s</w:t>
      </w:r>
      <w:r w:rsidRPr="00630589">
        <w:rPr>
          <w:rFonts w:cs="Tahoma"/>
        </w:rPr>
        <w:t>peed of 1 GHz or higher recommended</w:t>
      </w:r>
    </w:p>
    <w:p w14:paraId="0F88C7C0" w14:textId="77777777" w:rsidR="00177DEE" w:rsidRPr="00630589" w:rsidRDefault="00177DEE" w:rsidP="00BE7057">
      <w:pPr>
        <w:numPr>
          <w:ilvl w:val="0"/>
          <w:numId w:val="2"/>
        </w:numPr>
        <w:ind w:left="720"/>
        <w:rPr>
          <w:rFonts w:cs="Tahoma"/>
        </w:rPr>
      </w:pPr>
      <w:r w:rsidRPr="00630589">
        <w:rPr>
          <w:rFonts w:cs="Tahoma"/>
        </w:rPr>
        <w:t xml:space="preserve">DSL or Cable </w:t>
      </w:r>
      <w:r w:rsidR="003C387D">
        <w:rPr>
          <w:rFonts w:cs="Tahoma"/>
        </w:rPr>
        <w:t>i</w:t>
      </w:r>
      <w:r w:rsidRPr="00630589">
        <w:rPr>
          <w:rFonts w:cs="Tahoma"/>
        </w:rPr>
        <w:t xml:space="preserve">nternet connection or a connection speed no less than </w:t>
      </w:r>
      <w:hyperlink r:id="rId18" w:history="1">
        <w:r w:rsidRPr="00630589">
          <w:rPr>
            <w:rStyle w:val="Hyperlink"/>
            <w:rFonts w:cs="Tahoma"/>
          </w:rPr>
          <w:t>6 Mbps</w:t>
        </w:r>
      </w:hyperlink>
    </w:p>
    <w:p w14:paraId="0D63CBCC" w14:textId="77777777" w:rsidR="00177DEE" w:rsidRPr="00630589" w:rsidRDefault="00177DEE" w:rsidP="00BE7057">
      <w:pPr>
        <w:numPr>
          <w:ilvl w:val="0"/>
          <w:numId w:val="2"/>
        </w:numPr>
        <w:ind w:left="720"/>
        <w:rPr>
          <w:rFonts w:cs="Tahoma"/>
        </w:rPr>
      </w:pPr>
      <w:r w:rsidRPr="00630589">
        <w:rPr>
          <w:rFonts w:cs="Tahoma"/>
        </w:rPr>
        <w:t xml:space="preserve">Media player such as </w:t>
      </w:r>
      <w:hyperlink r:id="rId19" w:history="1">
        <w:r w:rsidRPr="00630589">
          <w:rPr>
            <w:rStyle w:val="Hyperlink"/>
            <w:rFonts w:cs="Tahoma"/>
          </w:rPr>
          <w:t>VLC Media Player</w:t>
        </w:r>
      </w:hyperlink>
      <w:r w:rsidRPr="00630589">
        <w:rPr>
          <w:rFonts w:cs="Tahoma"/>
        </w:rPr>
        <w:t>.</w:t>
      </w:r>
    </w:p>
    <w:p w14:paraId="488E09AE" w14:textId="77777777" w:rsidR="00DC07BA" w:rsidRPr="0071138A" w:rsidRDefault="00DC07BA" w:rsidP="00BE7057">
      <w:pPr>
        <w:autoSpaceDE w:val="0"/>
        <w:autoSpaceDN w:val="0"/>
        <w:adjustRightInd w:val="0"/>
        <w:ind w:left="360"/>
        <w:rPr>
          <w:rFonts w:cs="Tahoma"/>
          <w:bCs/>
          <w:u w:val="single"/>
        </w:rPr>
      </w:pPr>
    </w:p>
    <w:p w14:paraId="0C163760" w14:textId="77777777" w:rsidR="00177DEE" w:rsidRDefault="00177DEE" w:rsidP="008300D9">
      <w:pPr>
        <w:pStyle w:val="Heading1"/>
        <w:ind w:left="0"/>
      </w:pPr>
      <w:r w:rsidRPr="00177DEE">
        <w:rPr>
          <w:rStyle w:val="Heading2Char"/>
          <w:b/>
          <w:bCs/>
          <w:sz w:val="28"/>
          <w:szCs w:val="28"/>
        </w:rPr>
        <w:t>Time Requirements</w:t>
      </w:r>
      <w:r w:rsidRPr="00177DEE">
        <w:t xml:space="preserve"> </w:t>
      </w:r>
    </w:p>
    <w:p w14:paraId="4B570536" w14:textId="77777777" w:rsidR="00AB7DE0" w:rsidRPr="00F32336" w:rsidRDefault="00FB5312" w:rsidP="00AB7DE0">
      <w:pPr>
        <w:tabs>
          <w:tab w:val="left" w:pos="3731"/>
        </w:tabs>
        <w:autoSpaceDE w:val="0"/>
        <w:autoSpaceDN w:val="0"/>
        <w:adjustRightInd w:val="0"/>
        <w:ind w:left="360"/>
        <w:rPr>
          <w:rFonts w:cs="Tahoma"/>
          <w:bCs/>
        </w:rPr>
      </w:pPr>
      <w:r>
        <w:rPr>
          <w:rFonts w:cs="Tahoma"/>
          <w:bCs/>
        </w:rPr>
        <w:t xml:space="preserve">This course holds weekly </w:t>
      </w:r>
      <w:r w:rsidR="00394091">
        <w:rPr>
          <w:rFonts w:cs="Tahoma"/>
          <w:bCs/>
        </w:rPr>
        <w:t xml:space="preserve">one </w:t>
      </w:r>
      <w:r>
        <w:rPr>
          <w:rFonts w:cs="Tahoma"/>
          <w:bCs/>
        </w:rPr>
        <w:t xml:space="preserve">hour lectures. It is expected that you will be viewing these lectures either in person or </w:t>
      </w:r>
      <w:r w:rsidR="00DC2ADC">
        <w:rPr>
          <w:rFonts w:cs="Tahoma"/>
          <w:bCs/>
        </w:rPr>
        <w:t>via recording</w:t>
      </w:r>
      <w:r>
        <w:rPr>
          <w:rFonts w:cs="Tahoma"/>
          <w:bCs/>
        </w:rPr>
        <w:t>. In addition</w:t>
      </w:r>
      <w:r w:rsidR="00530583">
        <w:rPr>
          <w:rFonts w:cs="Tahoma"/>
          <w:bCs/>
        </w:rPr>
        <w:t>,</w:t>
      </w:r>
      <w:r>
        <w:rPr>
          <w:rFonts w:cs="Tahoma"/>
          <w:bCs/>
        </w:rPr>
        <w:t xml:space="preserve"> it is expected you will complete reflection papers for at least </w:t>
      </w:r>
      <w:r w:rsidR="00394091">
        <w:rPr>
          <w:rFonts w:cs="Tahoma"/>
          <w:bCs/>
        </w:rPr>
        <w:t>eight</w:t>
      </w:r>
      <w:r>
        <w:rPr>
          <w:rFonts w:cs="Tahoma"/>
          <w:bCs/>
        </w:rPr>
        <w:t xml:space="preserve"> of the lectures. As with all courses, work outside the session should be expected to take at least twice the time you are in session. </w:t>
      </w:r>
      <w:r w:rsidR="003F010E">
        <w:rPr>
          <w:rFonts w:cs="Tahoma"/>
          <w:bCs/>
        </w:rPr>
        <w:t>The a</w:t>
      </w:r>
      <w:r w:rsidR="007D6E1D">
        <w:rPr>
          <w:rFonts w:cs="Tahoma"/>
          <w:bCs/>
        </w:rPr>
        <w:t xml:space="preserve">mount </w:t>
      </w:r>
      <w:r w:rsidR="003F010E">
        <w:rPr>
          <w:rFonts w:cs="Tahoma"/>
          <w:bCs/>
        </w:rPr>
        <w:t xml:space="preserve">of time </w:t>
      </w:r>
      <w:r w:rsidR="007D6E1D">
        <w:rPr>
          <w:rFonts w:cs="Tahoma"/>
          <w:bCs/>
        </w:rPr>
        <w:t xml:space="preserve">will vary as </w:t>
      </w:r>
      <w:r w:rsidR="003C387D">
        <w:rPr>
          <w:rFonts w:cs="Tahoma"/>
          <w:bCs/>
        </w:rPr>
        <w:t xml:space="preserve">reflection </w:t>
      </w:r>
      <w:r w:rsidR="007D6E1D">
        <w:rPr>
          <w:rFonts w:cs="Tahoma"/>
          <w:bCs/>
        </w:rPr>
        <w:t xml:space="preserve">papers are not required </w:t>
      </w:r>
      <w:r w:rsidR="003C387D">
        <w:rPr>
          <w:rFonts w:cs="Tahoma"/>
          <w:bCs/>
        </w:rPr>
        <w:t>for every lecture</w:t>
      </w:r>
      <w:r w:rsidR="00AB7DE0" w:rsidRPr="00F32336">
        <w:rPr>
          <w:rFonts w:cs="Tahoma"/>
          <w:bCs/>
        </w:rPr>
        <w:t>.</w:t>
      </w:r>
    </w:p>
    <w:p w14:paraId="646FD051" w14:textId="77777777" w:rsidR="00AB7DE0" w:rsidRPr="00DC2ADC" w:rsidRDefault="00AB7DE0" w:rsidP="00BE7057">
      <w:pPr>
        <w:autoSpaceDE w:val="0"/>
        <w:autoSpaceDN w:val="0"/>
        <w:adjustRightInd w:val="0"/>
        <w:ind w:left="360"/>
        <w:rPr>
          <w:rFonts w:cs="Tahoma"/>
          <w:bCs/>
          <w:color w:val="4472C4" w:themeColor="accent5"/>
        </w:rPr>
      </w:pPr>
    </w:p>
    <w:p w14:paraId="30979C40" w14:textId="77777777" w:rsidR="00177E1C" w:rsidRPr="0071138A" w:rsidRDefault="000B249F" w:rsidP="008300D9">
      <w:pPr>
        <w:autoSpaceDE w:val="0"/>
        <w:autoSpaceDN w:val="0"/>
        <w:adjustRightInd w:val="0"/>
        <w:ind w:left="0"/>
        <w:rPr>
          <w:rFonts w:cs="Tahoma"/>
          <w:b/>
          <w:bCs/>
          <w:color w:val="000000"/>
        </w:rPr>
      </w:pPr>
      <w:r>
        <w:rPr>
          <w:rFonts w:cs="Tahoma"/>
          <w:b/>
          <w:bCs/>
          <w:color w:val="A32638"/>
          <w:sz w:val="28"/>
          <w:szCs w:val="28"/>
        </w:rPr>
        <w:t>Lecture</w:t>
      </w:r>
      <w:r w:rsidR="00714B06" w:rsidRPr="004D4550">
        <w:rPr>
          <w:rFonts w:cs="Tahoma"/>
          <w:b/>
          <w:bCs/>
          <w:color w:val="A32638"/>
          <w:sz w:val="28"/>
          <w:szCs w:val="28"/>
        </w:rPr>
        <w:t xml:space="preserve"> Schedule</w:t>
      </w:r>
      <w:r w:rsidR="00714B06">
        <w:rPr>
          <w:rFonts w:cs="Tahoma"/>
          <w:b/>
          <w:bCs/>
          <w:color w:val="A32638"/>
        </w:rPr>
        <w:t xml:space="preserve"> </w:t>
      </w:r>
      <w:r w:rsidR="00BE7057" w:rsidRPr="0071138A">
        <w:rPr>
          <w:rFonts w:cs="Tahoma"/>
          <w:bCs/>
          <w:color w:val="000000"/>
        </w:rPr>
        <w:t>(subject to modification)</w:t>
      </w:r>
    </w:p>
    <w:tbl>
      <w:tblPr>
        <w:tblStyle w:val="LightShading-Accent4"/>
        <w:tblW w:w="10006" w:type="dxa"/>
        <w:tblLook w:val="04A0" w:firstRow="1" w:lastRow="0" w:firstColumn="1" w:lastColumn="0" w:noHBand="0" w:noVBand="1"/>
      </w:tblPr>
      <w:tblGrid>
        <w:gridCol w:w="1186"/>
        <w:gridCol w:w="5580"/>
        <w:gridCol w:w="3240"/>
      </w:tblGrid>
      <w:tr w:rsidR="004E57EC" w:rsidRPr="0071138A" w14:paraId="1E0D4104" w14:textId="77777777" w:rsidTr="006E5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43522183" w14:textId="77777777" w:rsidR="004E57EC" w:rsidRPr="00C1137B" w:rsidRDefault="004E57EC" w:rsidP="004E57EC">
            <w:pPr>
              <w:autoSpaceDE w:val="0"/>
              <w:autoSpaceDN w:val="0"/>
              <w:adjustRightInd w:val="0"/>
              <w:ind w:left="0"/>
              <w:jc w:val="center"/>
              <w:rPr>
                <w:rFonts w:cs="Tahoma"/>
                <w:b w:val="0"/>
                <w:bCs w:val="0"/>
                <w:color w:val="000000"/>
              </w:rPr>
            </w:pPr>
            <w:r w:rsidRPr="00C1137B">
              <w:rPr>
                <w:rFonts w:cs="Tahoma"/>
                <w:color w:val="000000"/>
              </w:rPr>
              <w:t>Dates</w:t>
            </w:r>
          </w:p>
        </w:tc>
        <w:tc>
          <w:tcPr>
            <w:tcW w:w="5580" w:type="dxa"/>
          </w:tcPr>
          <w:p w14:paraId="40DC6566" w14:textId="77777777" w:rsidR="004E57EC" w:rsidRPr="00C1137B" w:rsidRDefault="004E57EC" w:rsidP="004E57EC">
            <w:pPr>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cs="Tahoma"/>
                <w:b w:val="0"/>
                <w:bCs w:val="0"/>
                <w:color w:val="000000"/>
              </w:rPr>
            </w:pPr>
            <w:r>
              <w:rPr>
                <w:rFonts w:cs="Tahoma"/>
                <w:color w:val="000000"/>
              </w:rPr>
              <w:t>Topic</w:t>
            </w:r>
          </w:p>
        </w:tc>
        <w:tc>
          <w:tcPr>
            <w:tcW w:w="3240" w:type="dxa"/>
          </w:tcPr>
          <w:p w14:paraId="622AC67B" w14:textId="207074FB" w:rsidR="004E57EC" w:rsidRPr="001A231D" w:rsidRDefault="001A231D" w:rsidP="008300D9">
            <w:pPr>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cs="Tahoma"/>
                <w:bCs w:val="0"/>
                <w:color w:val="000000"/>
              </w:rPr>
            </w:pPr>
            <w:r w:rsidRPr="001A231D">
              <w:rPr>
                <w:rFonts w:cs="Tahoma"/>
                <w:bCs w:val="0"/>
                <w:color w:val="000000"/>
              </w:rPr>
              <w:t>Planned Speaker</w:t>
            </w:r>
          </w:p>
        </w:tc>
      </w:tr>
      <w:tr w:rsidR="00524565" w:rsidRPr="0071138A" w14:paraId="3DC663A0"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7D83F23E" w14:textId="26825FE4" w:rsidR="00524565" w:rsidRPr="00524565" w:rsidRDefault="00524565" w:rsidP="00524565">
            <w:pPr>
              <w:autoSpaceDE w:val="0"/>
              <w:autoSpaceDN w:val="0"/>
              <w:adjustRightInd w:val="0"/>
              <w:ind w:left="0"/>
              <w:rPr>
                <w:rFonts w:cs="Tahoma"/>
                <w:color w:val="auto"/>
              </w:rPr>
            </w:pPr>
            <w:r w:rsidRPr="00524565">
              <w:rPr>
                <w:color w:val="auto"/>
              </w:rPr>
              <w:t>08/29/18</w:t>
            </w:r>
          </w:p>
        </w:tc>
        <w:tc>
          <w:tcPr>
            <w:tcW w:w="5580" w:type="dxa"/>
          </w:tcPr>
          <w:p w14:paraId="49F132C7" w14:textId="4DDD7BA5"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Molecular Biology/Genetics Refresher - Cancer</w:t>
            </w:r>
          </w:p>
        </w:tc>
        <w:tc>
          <w:tcPr>
            <w:tcW w:w="3240" w:type="dxa"/>
          </w:tcPr>
          <w:p w14:paraId="4535D8AE" w14:textId="78773764"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Leonard Maggi</w:t>
            </w:r>
          </w:p>
        </w:tc>
      </w:tr>
      <w:tr w:rsidR="00524565" w:rsidRPr="0071138A" w14:paraId="442ACD0B"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7EE8D7D9" w14:textId="3F531DDC" w:rsidR="00524565" w:rsidRPr="00524565" w:rsidRDefault="00524565" w:rsidP="00524565">
            <w:pPr>
              <w:autoSpaceDE w:val="0"/>
              <w:autoSpaceDN w:val="0"/>
              <w:adjustRightInd w:val="0"/>
              <w:ind w:left="0"/>
              <w:rPr>
                <w:rFonts w:cs="Tahoma"/>
                <w:color w:val="auto"/>
              </w:rPr>
            </w:pPr>
            <w:r w:rsidRPr="00524565">
              <w:rPr>
                <w:color w:val="auto"/>
              </w:rPr>
              <w:t>09/05/18</w:t>
            </w:r>
          </w:p>
        </w:tc>
        <w:tc>
          <w:tcPr>
            <w:tcW w:w="5580" w:type="dxa"/>
          </w:tcPr>
          <w:p w14:paraId="45ADA129" w14:textId="7D6634B1"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Molecular Biology/Genetics Refresher</w:t>
            </w:r>
          </w:p>
        </w:tc>
        <w:tc>
          <w:tcPr>
            <w:tcW w:w="3240" w:type="dxa"/>
          </w:tcPr>
          <w:p w14:paraId="310C6927" w14:textId="0C75A371"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TBD</w:t>
            </w:r>
          </w:p>
        </w:tc>
      </w:tr>
      <w:tr w:rsidR="00524565" w:rsidRPr="0071138A" w14:paraId="237FC142"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3908EA99" w14:textId="18EA0A20" w:rsidR="00524565" w:rsidRPr="00524565" w:rsidRDefault="00524565" w:rsidP="00524565">
            <w:pPr>
              <w:autoSpaceDE w:val="0"/>
              <w:autoSpaceDN w:val="0"/>
              <w:adjustRightInd w:val="0"/>
              <w:ind w:left="0"/>
              <w:rPr>
                <w:rFonts w:cs="Tahoma"/>
                <w:color w:val="auto"/>
              </w:rPr>
            </w:pPr>
            <w:r w:rsidRPr="00524565">
              <w:rPr>
                <w:color w:val="auto"/>
              </w:rPr>
              <w:t>09/12/18</w:t>
            </w:r>
          </w:p>
        </w:tc>
        <w:tc>
          <w:tcPr>
            <w:tcW w:w="5580" w:type="dxa"/>
          </w:tcPr>
          <w:p w14:paraId="261CD3FD" w14:textId="583E960E"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Genome Sequencing Technologies</w:t>
            </w:r>
          </w:p>
        </w:tc>
        <w:tc>
          <w:tcPr>
            <w:tcW w:w="3240" w:type="dxa"/>
          </w:tcPr>
          <w:p w14:paraId="3AFD53AC" w14:textId="12DE7E12"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Obi Griffith</w:t>
            </w:r>
          </w:p>
        </w:tc>
      </w:tr>
      <w:tr w:rsidR="00524565" w:rsidRPr="0071138A" w14:paraId="47D449A5"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7725B74C" w14:textId="4E91A659" w:rsidR="00524565" w:rsidRPr="00524565" w:rsidRDefault="00524565" w:rsidP="00524565">
            <w:pPr>
              <w:autoSpaceDE w:val="0"/>
              <w:autoSpaceDN w:val="0"/>
              <w:adjustRightInd w:val="0"/>
              <w:ind w:left="0"/>
              <w:rPr>
                <w:rFonts w:cs="Tahoma"/>
                <w:color w:val="auto"/>
              </w:rPr>
            </w:pPr>
            <w:r w:rsidRPr="00524565">
              <w:rPr>
                <w:color w:val="auto"/>
              </w:rPr>
              <w:t>09/19/18</w:t>
            </w:r>
          </w:p>
        </w:tc>
        <w:tc>
          <w:tcPr>
            <w:tcW w:w="5580" w:type="dxa"/>
          </w:tcPr>
          <w:p w14:paraId="7CF5D2E5" w14:textId="6A9A18E5"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Proteomics &amp; Mass Spec</w:t>
            </w:r>
          </w:p>
        </w:tc>
        <w:tc>
          <w:tcPr>
            <w:tcW w:w="3240" w:type="dxa"/>
          </w:tcPr>
          <w:p w14:paraId="7DA897CB" w14:textId="5AC03625"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Jason Held</w:t>
            </w:r>
          </w:p>
        </w:tc>
      </w:tr>
      <w:tr w:rsidR="00524565" w:rsidRPr="0071138A" w14:paraId="3EF89992"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361A255F" w14:textId="214A1346" w:rsidR="00524565" w:rsidRPr="00524565" w:rsidRDefault="00524565" w:rsidP="00524565">
            <w:pPr>
              <w:autoSpaceDE w:val="0"/>
              <w:autoSpaceDN w:val="0"/>
              <w:adjustRightInd w:val="0"/>
              <w:ind w:left="0"/>
              <w:rPr>
                <w:rFonts w:cs="Tahoma"/>
                <w:color w:val="auto"/>
              </w:rPr>
            </w:pPr>
            <w:r w:rsidRPr="00524565">
              <w:rPr>
                <w:color w:val="auto"/>
              </w:rPr>
              <w:t>09/26/18</w:t>
            </w:r>
          </w:p>
        </w:tc>
        <w:tc>
          <w:tcPr>
            <w:tcW w:w="5580" w:type="dxa"/>
          </w:tcPr>
          <w:p w14:paraId="24186C9A" w14:textId="6863FD7B"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Statistics for Genomics Research</w:t>
            </w:r>
          </w:p>
        </w:tc>
        <w:tc>
          <w:tcPr>
            <w:tcW w:w="3240" w:type="dxa"/>
          </w:tcPr>
          <w:p w14:paraId="580B2789" w14:textId="26D1A3D6"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Michael Province</w:t>
            </w:r>
          </w:p>
        </w:tc>
      </w:tr>
      <w:tr w:rsidR="00524565" w:rsidRPr="0071138A" w14:paraId="060368E6" w14:textId="77777777" w:rsidTr="006E593A">
        <w:tc>
          <w:tcPr>
            <w:cnfStyle w:val="001000000000" w:firstRow="0" w:lastRow="0" w:firstColumn="1" w:lastColumn="0" w:oddVBand="0" w:evenVBand="0" w:oddHBand="0" w:evenHBand="0" w:firstRowFirstColumn="0" w:firstRowLastColumn="0" w:lastRowFirstColumn="0" w:lastRowLastColumn="0"/>
            <w:tcW w:w="1186" w:type="dxa"/>
          </w:tcPr>
          <w:p w14:paraId="622857F8" w14:textId="7D167B8C" w:rsidR="00524565" w:rsidRPr="00524565" w:rsidRDefault="00524565" w:rsidP="00524565">
            <w:pPr>
              <w:autoSpaceDE w:val="0"/>
              <w:autoSpaceDN w:val="0"/>
              <w:adjustRightInd w:val="0"/>
              <w:ind w:left="0"/>
              <w:rPr>
                <w:rFonts w:cs="Tahoma"/>
                <w:color w:val="auto"/>
              </w:rPr>
            </w:pPr>
            <w:r w:rsidRPr="00524565">
              <w:rPr>
                <w:color w:val="auto"/>
              </w:rPr>
              <w:t>10/03/18</w:t>
            </w:r>
          </w:p>
        </w:tc>
        <w:tc>
          <w:tcPr>
            <w:tcW w:w="5580" w:type="dxa"/>
          </w:tcPr>
          <w:p w14:paraId="40C3AE71" w14:textId="13EB92E9"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 xml:space="preserve">Epigenetics </w:t>
            </w:r>
          </w:p>
        </w:tc>
        <w:tc>
          <w:tcPr>
            <w:tcW w:w="3240" w:type="dxa"/>
          </w:tcPr>
          <w:p w14:paraId="2E080DBA" w14:textId="0ADC1011"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Ting Wang</w:t>
            </w:r>
          </w:p>
        </w:tc>
      </w:tr>
      <w:tr w:rsidR="00524565" w:rsidRPr="0071138A" w14:paraId="7C021D8E"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4BDBE83E" w14:textId="1F88C387" w:rsidR="00524565" w:rsidRPr="00524565" w:rsidRDefault="00524565" w:rsidP="00524565">
            <w:pPr>
              <w:autoSpaceDE w:val="0"/>
              <w:autoSpaceDN w:val="0"/>
              <w:adjustRightInd w:val="0"/>
              <w:ind w:left="0"/>
              <w:rPr>
                <w:rFonts w:cs="Tahoma"/>
                <w:color w:val="auto"/>
              </w:rPr>
            </w:pPr>
            <w:r w:rsidRPr="00524565">
              <w:rPr>
                <w:color w:val="auto"/>
              </w:rPr>
              <w:t>10/10/18</w:t>
            </w:r>
          </w:p>
        </w:tc>
        <w:tc>
          <w:tcPr>
            <w:tcW w:w="5580" w:type="dxa"/>
          </w:tcPr>
          <w:p w14:paraId="4E695E33" w14:textId="11336BF3"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Genomes &amp; Genome Browsers</w:t>
            </w:r>
          </w:p>
        </w:tc>
        <w:tc>
          <w:tcPr>
            <w:tcW w:w="3240" w:type="dxa"/>
          </w:tcPr>
          <w:p w14:paraId="3B4FB5E6" w14:textId="1185371C"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Jacqueline Payton</w:t>
            </w:r>
          </w:p>
        </w:tc>
      </w:tr>
      <w:tr w:rsidR="00524565" w:rsidRPr="0071138A" w14:paraId="31430DBB"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bottom w:val="nil"/>
            </w:tcBorders>
          </w:tcPr>
          <w:p w14:paraId="7834CB17" w14:textId="16CA8E5C" w:rsidR="00524565" w:rsidRPr="00524565" w:rsidRDefault="00524565" w:rsidP="00524565">
            <w:pPr>
              <w:autoSpaceDE w:val="0"/>
              <w:autoSpaceDN w:val="0"/>
              <w:adjustRightInd w:val="0"/>
              <w:ind w:left="0"/>
              <w:rPr>
                <w:rFonts w:cs="Tahoma"/>
                <w:color w:val="auto"/>
              </w:rPr>
            </w:pPr>
            <w:r w:rsidRPr="00524565">
              <w:rPr>
                <w:color w:val="auto"/>
              </w:rPr>
              <w:t>10/17/18</w:t>
            </w:r>
          </w:p>
        </w:tc>
        <w:tc>
          <w:tcPr>
            <w:tcW w:w="5580" w:type="dxa"/>
            <w:tcBorders>
              <w:bottom w:val="nil"/>
            </w:tcBorders>
          </w:tcPr>
          <w:p w14:paraId="0CB629F3" w14:textId="43F91485"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Research Software Resources</w:t>
            </w:r>
          </w:p>
        </w:tc>
        <w:tc>
          <w:tcPr>
            <w:tcW w:w="3240" w:type="dxa"/>
            <w:tcBorders>
              <w:bottom w:val="nil"/>
            </w:tcBorders>
          </w:tcPr>
          <w:p w14:paraId="1C6030F6" w14:textId="025C2812"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Marcy Vana and Malcolm Tobias</w:t>
            </w:r>
          </w:p>
        </w:tc>
      </w:tr>
      <w:tr w:rsidR="00524565" w:rsidRPr="0071138A" w14:paraId="08727A75"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Borders>
              <w:top w:val="nil"/>
              <w:bottom w:val="nil"/>
            </w:tcBorders>
            <w:shd w:val="clear" w:color="auto" w:fill="FFF2CC" w:themeFill="accent4" w:themeFillTint="33"/>
          </w:tcPr>
          <w:p w14:paraId="747299E5" w14:textId="7217BEDF" w:rsidR="00524565" w:rsidRPr="00524565" w:rsidRDefault="00524565" w:rsidP="00524565">
            <w:pPr>
              <w:autoSpaceDE w:val="0"/>
              <w:autoSpaceDN w:val="0"/>
              <w:adjustRightInd w:val="0"/>
              <w:ind w:left="0"/>
              <w:rPr>
                <w:rFonts w:cs="Tahoma"/>
                <w:color w:val="auto"/>
              </w:rPr>
            </w:pPr>
            <w:r w:rsidRPr="00524565">
              <w:rPr>
                <w:color w:val="auto"/>
              </w:rPr>
              <w:t>10/24/18</w:t>
            </w:r>
          </w:p>
        </w:tc>
        <w:tc>
          <w:tcPr>
            <w:tcW w:w="5580" w:type="dxa"/>
            <w:tcBorders>
              <w:top w:val="nil"/>
              <w:bottom w:val="nil"/>
            </w:tcBorders>
            <w:shd w:val="clear" w:color="auto" w:fill="FFF2CC" w:themeFill="accent4" w:themeFillTint="33"/>
          </w:tcPr>
          <w:p w14:paraId="6B86D3A9" w14:textId="38B06B7D"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i/>
                <w:color w:val="auto"/>
              </w:rPr>
            </w:pPr>
            <w:r w:rsidRPr="00524565">
              <w:rPr>
                <w:color w:val="auto"/>
              </w:rPr>
              <w:t>Computational Biology</w:t>
            </w:r>
          </w:p>
        </w:tc>
        <w:tc>
          <w:tcPr>
            <w:tcW w:w="3240" w:type="dxa"/>
            <w:tcBorders>
              <w:top w:val="nil"/>
              <w:bottom w:val="nil"/>
            </w:tcBorders>
            <w:shd w:val="clear" w:color="auto" w:fill="FFF2CC" w:themeFill="accent4" w:themeFillTint="33"/>
          </w:tcPr>
          <w:p w14:paraId="2E72E2C5" w14:textId="3CF12442"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Richard Head</w:t>
            </w:r>
          </w:p>
        </w:tc>
      </w:tr>
      <w:tr w:rsidR="00524565" w:rsidRPr="0071138A" w14:paraId="126E0BC6"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top w:val="nil"/>
            </w:tcBorders>
          </w:tcPr>
          <w:p w14:paraId="2AD09AA5" w14:textId="0E327E70" w:rsidR="00524565" w:rsidRPr="00524565" w:rsidRDefault="00524565" w:rsidP="00524565">
            <w:pPr>
              <w:autoSpaceDE w:val="0"/>
              <w:autoSpaceDN w:val="0"/>
              <w:adjustRightInd w:val="0"/>
              <w:ind w:left="0"/>
              <w:rPr>
                <w:rFonts w:cs="Tahoma"/>
                <w:color w:val="auto"/>
              </w:rPr>
            </w:pPr>
            <w:r w:rsidRPr="00524565">
              <w:rPr>
                <w:color w:val="auto"/>
              </w:rPr>
              <w:t>10/31/18</w:t>
            </w:r>
          </w:p>
        </w:tc>
        <w:tc>
          <w:tcPr>
            <w:tcW w:w="5580" w:type="dxa"/>
            <w:tcBorders>
              <w:top w:val="nil"/>
            </w:tcBorders>
          </w:tcPr>
          <w:p w14:paraId="1FC97200" w14:textId="46A216FC"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proofErr w:type="spellStart"/>
            <w:r w:rsidRPr="00524565">
              <w:rPr>
                <w:color w:val="auto"/>
              </w:rPr>
              <w:t>Immunogenomics</w:t>
            </w:r>
            <w:proofErr w:type="spellEnd"/>
          </w:p>
        </w:tc>
        <w:tc>
          <w:tcPr>
            <w:tcW w:w="3240" w:type="dxa"/>
            <w:tcBorders>
              <w:top w:val="nil"/>
            </w:tcBorders>
          </w:tcPr>
          <w:p w14:paraId="0E273D79" w14:textId="0BEBB882"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Malachi Griffith</w:t>
            </w:r>
          </w:p>
        </w:tc>
      </w:tr>
      <w:tr w:rsidR="00524565" w:rsidRPr="0071138A" w14:paraId="76B56FFF"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22C662FA" w14:textId="675B9BC7" w:rsidR="00524565" w:rsidRPr="00524565" w:rsidRDefault="00524565" w:rsidP="00524565">
            <w:pPr>
              <w:autoSpaceDE w:val="0"/>
              <w:autoSpaceDN w:val="0"/>
              <w:adjustRightInd w:val="0"/>
              <w:ind w:left="0"/>
              <w:rPr>
                <w:rFonts w:cs="Tahoma"/>
                <w:color w:val="auto"/>
              </w:rPr>
            </w:pPr>
            <w:r w:rsidRPr="00524565">
              <w:rPr>
                <w:color w:val="auto"/>
              </w:rPr>
              <w:t>11/07/18</w:t>
            </w:r>
          </w:p>
        </w:tc>
        <w:tc>
          <w:tcPr>
            <w:tcW w:w="5580" w:type="dxa"/>
          </w:tcPr>
          <w:p w14:paraId="2FCFE591" w14:textId="3DE048BB"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 xml:space="preserve">Single Cell </w:t>
            </w:r>
            <w:proofErr w:type="spellStart"/>
            <w:r w:rsidRPr="00524565">
              <w:rPr>
                <w:color w:val="auto"/>
              </w:rPr>
              <w:t>Transcriptomics</w:t>
            </w:r>
            <w:proofErr w:type="spellEnd"/>
          </w:p>
        </w:tc>
        <w:tc>
          <w:tcPr>
            <w:tcW w:w="3240" w:type="dxa"/>
          </w:tcPr>
          <w:p w14:paraId="55A6AFDC" w14:textId="69392CD0"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Samantha Morris</w:t>
            </w:r>
          </w:p>
        </w:tc>
      </w:tr>
      <w:tr w:rsidR="00524565" w:rsidRPr="0071138A" w14:paraId="2A143840"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bottom w:val="nil"/>
            </w:tcBorders>
          </w:tcPr>
          <w:p w14:paraId="29968B1D" w14:textId="2A9959B2" w:rsidR="00524565" w:rsidRPr="00524565" w:rsidRDefault="00524565" w:rsidP="00524565">
            <w:pPr>
              <w:autoSpaceDE w:val="0"/>
              <w:autoSpaceDN w:val="0"/>
              <w:adjustRightInd w:val="0"/>
              <w:ind w:left="0"/>
              <w:rPr>
                <w:rFonts w:cs="Tahoma"/>
                <w:color w:val="auto"/>
              </w:rPr>
            </w:pPr>
            <w:r w:rsidRPr="00524565">
              <w:rPr>
                <w:color w:val="auto"/>
              </w:rPr>
              <w:t>11/14/18</w:t>
            </w:r>
          </w:p>
        </w:tc>
        <w:tc>
          <w:tcPr>
            <w:tcW w:w="5580" w:type="dxa"/>
            <w:tcBorders>
              <w:bottom w:val="nil"/>
            </w:tcBorders>
          </w:tcPr>
          <w:p w14:paraId="0F63AC95" w14:textId="62AA6181"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Functional Genomics and Genome Engineering</w:t>
            </w:r>
          </w:p>
        </w:tc>
        <w:tc>
          <w:tcPr>
            <w:tcW w:w="3240" w:type="dxa"/>
            <w:tcBorders>
              <w:bottom w:val="nil"/>
            </w:tcBorders>
          </w:tcPr>
          <w:p w14:paraId="7DE089D2" w14:textId="6000C82D"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proofErr w:type="spellStart"/>
            <w:r w:rsidRPr="00524565">
              <w:rPr>
                <w:color w:val="auto"/>
              </w:rPr>
              <w:t>Xiaoxia</w:t>
            </w:r>
            <w:proofErr w:type="spellEnd"/>
            <w:r w:rsidRPr="00524565">
              <w:rPr>
                <w:color w:val="auto"/>
              </w:rPr>
              <w:t xml:space="preserve"> Cui</w:t>
            </w:r>
          </w:p>
        </w:tc>
      </w:tr>
      <w:tr w:rsidR="00524565" w:rsidRPr="0071138A" w14:paraId="11A9A0F1"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Borders>
              <w:top w:val="nil"/>
              <w:bottom w:val="nil"/>
            </w:tcBorders>
            <w:shd w:val="clear" w:color="auto" w:fill="D9D9D9" w:themeFill="background1" w:themeFillShade="D9"/>
          </w:tcPr>
          <w:p w14:paraId="64BEA592" w14:textId="0AE10B3E" w:rsidR="00524565" w:rsidRPr="00524565" w:rsidRDefault="00524565" w:rsidP="00524565">
            <w:pPr>
              <w:autoSpaceDE w:val="0"/>
              <w:autoSpaceDN w:val="0"/>
              <w:adjustRightInd w:val="0"/>
              <w:ind w:left="0"/>
              <w:rPr>
                <w:rFonts w:cs="Tahoma"/>
                <w:color w:val="auto"/>
              </w:rPr>
            </w:pPr>
            <w:r w:rsidRPr="00524565">
              <w:rPr>
                <w:color w:val="auto"/>
              </w:rPr>
              <w:t>11/21/18</w:t>
            </w:r>
          </w:p>
        </w:tc>
        <w:tc>
          <w:tcPr>
            <w:tcW w:w="5580" w:type="dxa"/>
            <w:tcBorders>
              <w:top w:val="nil"/>
              <w:bottom w:val="nil"/>
            </w:tcBorders>
            <w:shd w:val="clear" w:color="auto" w:fill="D9D9D9" w:themeFill="background1" w:themeFillShade="D9"/>
          </w:tcPr>
          <w:p w14:paraId="00E2C655" w14:textId="1DE75423"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NO SEMINAR - THANKSGIVING WEEK</w:t>
            </w:r>
          </w:p>
        </w:tc>
        <w:tc>
          <w:tcPr>
            <w:tcW w:w="3240" w:type="dxa"/>
            <w:tcBorders>
              <w:top w:val="nil"/>
              <w:bottom w:val="nil"/>
            </w:tcBorders>
            <w:shd w:val="clear" w:color="auto" w:fill="D9D9D9" w:themeFill="background1" w:themeFillShade="D9"/>
          </w:tcPr>
          <w:p w14:paraId="16DF5AC3" w14:textId="4E93754A"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NO SEMINAR - THANKSGIVING WEEK</w:t>
            </w:r>
          </w:p>
        </w:tc>
      </w:tr>
      <w:tr w:rsidR="00524565" w:rsidRPr="0071138A" w14:paraId="7760AEE7" w14:textId="77777777" w:rsidTr="006E593A">
        <w:tc>
          <w:tcPr>
            <w:cnfStyle w:val="001000000000" w:firstRow="0" w:lastRow="0" w:firstColumn="1" w:lastColumn="0" w:oddVBand="0" w:evenVBand="0" w:oddHBand="0" w:evenHBand="0" w:firstRowFirstColumn="0" w:firstRowLastColumn="0" w:lastRowFirstColumn="0" w:lastRowLastColumn="0"/>
            <w:tcW w:w="1186" w:type="dxa"/>
            <w:tcBorders>
              <w:top w:val="nil"/>
            </w:tcBorders>
          </w:tcPr>
          <w:p w14:paraId="33900213" w14:textId="5E208FA8" w:rsidR="00524565" w:rsidRPr="00524565" w:rsidRDefault="00524565" w:rsidP="00524565">
            <w:pPr>
              <w:autoSpaceDE w:val="0"/>
              <w:autoSpaceDN w:val="0"/>
              <w:adjustRightInd w:val="0"/>
              <w:ind w:left="0"/>
              <w:rPr>
                <w:rFonts w:cs="Tahoma"/>
                <w:color w:val="auto"/>
              </w:rPr>
            </w:pPr>
            <w:r w:rsidRPr="00524565">
              <w:rPr>
                <w:color w:val="auto"/>
              </w:rPr>
              <w:t>11/28/18</w:t>
            </w:r>
          </w:p>
        </w:tc>
        <w:tc>
          <w:tcPr>
            <w:tcW w:w="5580" w:type="dxa"/>
            <w:tcBorders>
              <w:top w:val="nil"/>
            </w:tcBorders>
          </w:tcPr>
          <w:p w14:paraId="36AC5DCB" w14:textId="425B6B46"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Genetic Variation &amp; Disease</w:t>
            </w:r>
          </w:p>
        </w:tc>
        <w:tc>
          <w:tcPr>
            <w:tcW w:w="3240" w:type="dxa"/>
            <w:tcBorders>
              <w:top w:val="nil"/>
            </w:tcBorders>
          </w:tcPr>
          <w:p w14:paraId="0D971080" w14:textId="56BD612D" w:rsidR="00524565" w:rsidRPr="00524565" w:rsidRDefault="00524565" w:rsidP="00524565">
            <w:pPr>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ahoma"/>
                <w:color w:val="auto"/>
              </w:rPr>
            </w:pPr>
            <w:r w:rsidRPr="00524565">
              <w:rPr>
                <w:color w:val="auto"/>
              </w:rPr>
              <w:t xml:space="preserve">Todd </w:t>
            </w:r>
            <w:proofErr w:type="spellStart"/>
            <w:r w:rsidRPr="00524565">
              <w:rPr>
                <w:color w:val="auto"/>
              </w:rPr>
              <w:t>Druley</w:t>
            </w:r>
            <w:proofErr w:type="spellEnd"/>
          </w:p>
        </w:tc>
      </w:tr>
      <w:tr w:rsidR="00524565" w:rsidRPr="0071138A" w14:paraId="08A51D91" w14:textId="77777777" w:rsidTr="006E5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14:paraId="5322BACB" w14:textId="262FABAB" w:rsidR="00524565" w:rsidRPr="00524565" w:rsidRDefault="00524565" w:rsidP="00524565">
            <w:pPr>
              <w:autoSpaceDE w:val="0"/>
              <w:autoSpaceDN w:val="0"/>
              <w:adjustRightInd w:val="0"/>
              <w:ind w:left="0"/>
              <w:rPr>
                <w:rFonts w:cs="Tahoma"/>
                <w:bCs w:val="0"/>
                <w:color w:val="auto"/>
              </w:rPr>
            </w:pPr>
            <w:r w:rsidRPr="00524565">
              <w:rPr>
                <w:color w:val="auto"/>
              </w:rPr>
              <w:t>12/05/18</w:t>
            </w:r>
          </w:p>
        </w:tc>
        <w:tc>
          <w:tcPr>
            <w:tcW w:w="5580" w:type="dxa"/>
          </w:tcPr>
          <w:p w14:paraId="7664E6B8" w14:textId="6DFF1BDC"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r w:rsidRPr="00524565">
              <w:rPr>
                <w:color w:val="auto"/>
              </w:rPr>
              <w:t>Analysis of the Transcriptome</w:t>
            </w:r>
          </w:p>
        </w:tc>
        <w:tc>
          <w:tcPr>
            <w:tcW w:w="3240" w:type="dxa"/>
          </w:tcPr>
          <w:p w14:paraId="17F40D0B" w14:textId="22B0F7C3" w:rsidR="00524565" w:rsidRPr="00524565" w:rsidRDefault="00524565" w:rsidP="00524565">
            <w:pPr>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ahoma"/>
                <w:color w:val="auto"/>
              </w:rPr>
            </w:pPr>
            <w:proofErr w:type="spellStart"/>
            <w:r w:rsidRPr="00524565">
              <w:rPr>
                <w:color w:val="auto"/>
              </w:rPr>
              <w:t>Jin</w:t>
            </w:r>
            <w:proofErr w:type="spellEnd"/>
            <w:r w:rsidRPr="00524565">
              <w:rPr>
                <w:color w:val="auto"/>
              </w:rPr>
              <w:t xml:space="preserve"> Zhang</w:t>
            </w:r>
          </w:p>
        </w:tc>
      </w:tr>
    </w:tbl>
    <w:p w14:paraId="416BEA7D" w14:textId="77777777" w:rsidR="00177E1C" w:rsidRPr="0071138A" w:rsidRDefault="00177E1C" w:rsidP="00177E1C">
      <w:pPr>
        <w:autoSpaceDE w:val="0"/>
        <w:autoSpaceDN w:val="0"/>
        <w:adjustRightInd w:val="0"/>
        <w:ind w:left="360"/>
        <w:rPr>
          <w:rFonts w:cs="Tahoma"/>
          <w:b/>
          <w:bCs/>
          <w:color w:val="000000"/>
        </w:rPr>
      </w:pPr>
      <w:bookmarkStart w:id="0" w:name="_GoBack"/>
      <w:bookmarkEnd w:id="0"/>
    </w:p>
    <w:p w14:paraId="640F9AB2" w14:textId="77777777" w:rsidR="004F232D" w:rsidRDefault="004F232D">
      <w:pPr>
        <w:rPr>
          <w:rFonts w:cs="Tahoma"/>
          <w:b/>
          <w:bCs/>
          <w:color w:val="A32638"/>
          <w:sz w:val="28"/>
          <w:szCs w:val="28"/>
        </w:rPr>
      </w:pPr>
      <w:r>
        <w:br w:type="page"/>
      </w:r>
    </w:p>
    <w:p w14:paraId="45AE7DF9" w14:textId="77777777" w:rsidR="0071138A" w:rsidRPr="0071138A" w:rsidRDefault="0071138A" w:rsidP="008300D9">
      <w:pPr>
        <w:pStyle w:val="Heading1"/>
        <w:ind w:left="0"/>
        <w:rPr>
          <w:color w:val="000000"/>
        </w:rPr>
      </w:pPr>
      <w:r w:rsidRPr="004D4550">
        <w:lastRenderedPageBreak/>
        <w:t>Assessment/Grading</w:t>
      </w:r>
    </w:p>
    <w:p w14:paraId="52239518" w14:textId="77777777" w:rsidR="005A0706" w:rsidRDefault="003F2686" w:rsidP="003F2686">
      <w:pPr>
        <w:pStyle w:val="Style-3"/>
        <w:ind w:left="360" w:right="72"/>
        <w:rPr>
          <w:rFonts w:asciiTheme="minorHAnsi" w:eastAsia="Trebuchet MS" w:hAnsiTheme="minorHAnsi" w:cs="Arial"/>
          <w:b/>
          <w:color w:val="000000"/>
          <w:sz w:val="22"/>
          <w:szCs w:val="22"/>
        </w:rPr>
      </w:pPr>
      <w:r w:rsidRPr="003F2686">
        <w:rPr>
          <w:rFonts w:asciiTheme="minorHAnsi" w:eastAsia="Trebuchet MS" w:hAnsiTheme="minorHAnsi" w:cs="Arial"/>
          <w:b/>
          <w:color w:val="000000"/>
          <w:sz w:val="22"/>
          <w:szCs w:val="22"/>
        </w:rPr>
        <w:t xml:space="preserve">Grading Determination and Policy: </w:t>
      </w:r>
    </w:p>
    <w:p w14:paraId="3A1B992E" w14:textId="77777777" w:rsidR="003F2686" w:rsidRPr="003F2686" w:rsidRDefault="003F2686" w:rsidP="003F2686">
      <w:pPr>
        <w:pStyle w:val="Style-3"/>
        <w:ind w:left="360"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Grades for the course will be determined based on attendance and reflection papers and will be calculated as follows:</w:t>
      </w:r>
    </w:p>
    <w:p w14:paraId="4FD03CEC" w14:textId="77777777" w:rsidR="003F2686" w:rsidRPr="003F2686" w:rsidRDefault="00E50EFE" w:rsidP="003F2686">
      <w:pPr>
        <w:pStyle w:val="Style-3"/>
        <w:numPr>
          <w:ilvl w:val="0"/>
          <w:numId w:val="23"/>
        </w:numPr>
        <w:ind w:right="72"/>
        <w:rPr>
          <w:rFonts w:asciiTheme="minorHAnsi" w:eastAsia="Trebuchet MS" w:hAnsiTheme="minorHAnsi" w:cs="Arial"/>
          <w:color w:val="000000"/>
          <w:sz w:val="22"/>
          <w:szCs w:val="22"/>
        </w:rPr>
      </w:pPr>
      <w:r>
        <w:rPr>
          <w:rFonts w:asciiTheme="minorHAnsi" w:eastAsia="Trebuchet MS" w:hAnsiTheme="minorHAnsi" w:cs="Arial"/>
          <w:color w:val="000000"/>
          <w:sz w:val="22"/>
          <w:szCs w:val="22"/>
        </w:rPr>
        <w:t>Attendance</w:t>
      </w:r>
      <w:r w:rsidR="003F2686" w:rsidRPr="003F2686">
        <w:rPr>
          <w:rFonts w:asciiTheme="minorHAnsi" w:eastAsia="Trebuchet MS" w:hAnsiTheme="minorHAnsi" w:cs="Arial"/>
          <w:color w:val="000000"/>
          <w:sz w:val="22"/>
          <w:szCs w:val="22"/>
        </w:rPr>
        <w:t xml:space="preserve"> (50%)</w:t>
      </w:r>
    </w:p>
    <w:p w14:paraId="02BE00F4"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 xml:space="preserve">See the Attendance </w:t>
      </w:r>
      <w:r w:rsidR="00394091">
        <w:rPr>
          <w:rFonts w:asciiTheme="minorHAnsi" w:eastAsia="Trebuchet MS" w:hAnsiTheme="minorHAnsi" w:cs="Arial"/>
          <w:color w:val="000000"/>
          <w:sz w:val="22"/>
          <w:szCs w:val="22"/>
        </w:rPr>
        <w:t>Requirement</w:t>
      </w:r>
      <w:r w:rsidRPr="003F2686">
        <w:rPr>
          <w:rFonts w:asciiTheme="minorHAnsi" w:eastAsia="Trebuchet MS" w:hAnsiTheme="minorHAnsi" w:cs="Arial"/>
          <w:color w:val="000000"/>
          <w:sz w:val="22"/>
          <w:szCs w:val="22"/>
        </w:rPr>
        <w:t xml:space="preserve"> </w:t>
      </w:r>
      <w:r w:rsidR="00394091">
        <w:rPr>
          <w:rFonts w:asciiTheme="minorHAnsi" w:eastAsia="Trebuchet MS" w:hAnsiTheme="minorHAnsi" w:cs="Arial"/>
          <w:color w:val="000000"/>
          <w:sz w:val="22"/>
          <w:szCs w:val="22"/>
        </w:rPr>
        <w:t>s</w:t>
      </w:r>
      <w:r w:rsidRPr="003F2686">
        <w:rPr>
          <w:rFonts w:asciiTheme="minorHAnsi" w:eastAsia="Trebuchet MS" w:hAnsiTheme="minorHAnsi" w:cs="Arial"/>
          <w:color w:val="000000"/>
          <w:sz w:val="22"/>
          <w:szCs w:val="22"/>
        </w:rPr>
        <w:t>ection below.</w:t>
      </w:r>
    </w:p>
    <w:p w14:paraId="4E37549A" w14:textId="77777777" w:rsidR="003F2686" w:rsidRPr="003F2686" w:rsidRDefault="003F2686" w:rsidP="003F2686">
      <w:pPr>
        <w:pStyle w:val="Style-3"/>
        <w:numPr>
          <w:ilvl w:val="0"/>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Reflection Papers (50%)</w:t>
      </w:r>
    </w:p>
    <w:p w14:paraId="3BB5681F"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 xml:space="preserve">Each student will choose </w:t>
      </w:r>
      <w:r w:rsidR="0043187C">
        <w:rPr>
          <w:rFonts w:asciiTheme="minorHAnsi" w:eastAsia="Trebuchet MS" w:hAnsiTheme="minorHAnsi" w:cs="Arial"/>
          <w:color w:val="000000"/>
          <w:sz w:val="22"/>
          <w:szCs w:val="22"/>
        </w:rPr>
        <w:t>eight</w:t>
      </w:r>
      <w:r w:rsidRPr="003F2686">
        <w:rPr>
          <w:rFonts w:asciiTheme="minorHAnsi" w:eastAsia="Trebuchet MS" w:hAnsiTheme="minorHAnsi" w:cs="Arial"/>
          <w:color w:val="000000"/>
          <w:sz w:val="22"/>
          <w:szCs w:val="22"/>
        </w:rPr>
        <w:t xml:space="preserve"> of the </w:t>
      </w:r>
      <w:r w:rsidR="00394091">
        <w:rPr>
          <w:rFonts w:asciiTheme="minorHAnsi" w:eastAsia="Trebuchet MS" w:hAnsiTheme="minorHAnsi" w:cs="Arial"/>
          <w:color w:val="000000"/>
          <w:sz w:val="22"/>
          <w:szCs w:val="22"/>
        </w:rPr>
        <w:t xml:space="preserve">fourteen </w:t>
      </w:r>
      <w:r w:rsidRPr="003F2686">
        <w:rPr>
          <w:rFonts w:asciiTheme="minorHAnsi" w:eastAsia="Trebuchet MS" w:hAnsiTheme="minorHAnsi" w:cs="Arial"/>
          <w:color w:val="000000"/>
          <w:sz w:val="22"/>
          <w:szCs w:val="22"/>
        </w:rPr>
        <w:t>lecture topics on which to write reflection papers.</w:t>
      </w:r>
    </w:p>
    <w:p w14:paraId="39684561" w14:textId="4F79DBA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The reflection papers should address all of the required reflection questions listed below and be 1-</w:t>
      </w:r>
      <w:r w:rsidR="00440041">
        <w:rPr>
          <w:rFonts w:asciiTheme="minorHAnsi" w:eastAsia="Trebuchet MS" w:hAnsiTheme="minorHAnsi" w:cs="Arial"/>
          <w:color w:val="000000"/>
          <w:sz w:val="22"/>
          <w:szCs w:val="22"/>
        </w:rPr>
        <w:t>2</w:t>
      </w:r>
      <w:r w:rsidRPr="003F2686">
        <w:rPr>
          <w:rFonts w:asciiTheme="minorHAnsi" w:eastAsia="Trebuchet MS" w:hAnsiTheme="minorHAnsi" w:cs="Arial"/>
          <w:color w:val="000000"/>
          <w:sz w:val="22"/>
          <w:szCs w:val="22"/>
        </w:rPr>
        <w:t xml:space="preserve"> pages (double-spaced) in length.</w:t>
      </w:r>
      <w:r w:rsidRPr="003F2686">
        <w:rPr>
          <w:rFonts w:asciiTheme="minorHAnsi" w:eastAsia="Trebuchet MS" w:hAnsiTheme="minorHAnsi" w:cs="Arial"/>
          <w:b/>
          <w:color w:val="000000"/>
          <w:sz w:val="22"/>
          <w:szCs w:val="22"/>
        </w:rPr>
        <w:t xml:space="preserve"> </w:t>
      </w:r>
    </w:p>
    <w:p w14:paraId="703A6517" w14:textId="77777777" w:rsidR="003F2686" w:rsidRPr="003F2686" w:rsidRDefault="003F2686" w:rsidP="003F2686">
      <w:pPr>
        <w:pStyle w:val="Style-3"/>
        <w:numPr>
          <w:ilvl w:val="1"/>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Required reflection questions:</w:t>
      </w:r>
    </w:p>
    <w:p w14:paraId="0B450ECE"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Give a description of the topic, technique, or issue.</w:t>
      </w:r>
    </w:p>
    <w:p w14:paraId="7355BA97"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Why is this topic included in this series? What is the relevance to the concept of “Genomics in Medicine”?</w:t>
      </w:r>
    </w:p>
    <w:p w14:paraId="3AE4372E"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What are the major challenges of the topic or technique described?</w:t>
      </w:r>
    </w:p>
    <w:p w14:paraId="6025B128" w14:textId="77777777" w:rsidR="003F2686" w:rsidRPr="003F2686" w:rsidRDefault="003F2686" w:rsidP="003F2686">
      <w:pPr>
        <w:pStyle w:val="Style-3"/>
        <w:numPr>
          <w:ilvl w:val="2"/>
          <w:numId w:val="23"/>
        </w:numPr>
        <w:ind w:right="72"/>
        <w:rPr>
          <w:rFonts w:asciiTheme="minorHAnsi" w:eastAsia="Trebuchet MS" w:hAnsiTheme="minorHAnsi" w:cs="Arial"/>
          <w:color w:val="000000"/>
          <w:sz w:val="22"/>
          <w:szCs w:val="22"/>
        </w:rPr>
      </w:pPr>
      <w:r w:rsidRPr="003F2686">
        <w:rPr>
          <w:rFonts w:asciiTheme="minorHAnsi" w:eastAsia="Trebuchet MS" w:hAnsiTheme="minorHAnsi" w:cs="Arial"/>
          <w:color w:val="000000"/>
          <w:sz w:val="22"/>
          <w:szCs w:val="22"/>
        </w:rPr>
        <w:t>How could you integrate the topic or technique into your clinical research?</w:t>
      </w:r>
    </w:p>
    <w:p w14:paraId="210A3662" w14:textId="7E255B9D" w:rsidR="003F2686" w:rsidRPr="00440041" w:rsidRDefault="003F2686" w:rsidP="003F2686">
      <w:pPr>
        <w:pStyle w:val="Style-3"/>
        <w:numPr>
          <w:ilvl w:val="1"/>
          <w:numId w:val="23"/>
        </w:numPr>
        <w:ind w:right="-720"/>
        <w:rPr>
          <w:rFonts w:asciiTheme="minorHAnsi" w:eastAsia="Trebuchet MS" w:hAnsiTheme="minorHAnsi" w:cs="Arial"/>
          <w:b/>
          <w:i/>
          <w:color w:val="000000"/>
          <w:sz w:val="22"/>
          <w:szCs w:val="22"/>
          <w:u w:val="single"/>
        </w:rPr>
      </w:pPr>
      <w:r w:rsidRPr="00440041">
        <w:rPr>
          <w:rFonts w:asciiTheme="minorHAnsi" w:eastAsia="Trebuchet MS" w:hAnsiTheme="minorHAnsi" w:cs="Arial"/>
          <w:b/>
          <w:color w:val="000000"/>
          <w:sz w:val="22"/>
          <w:szCs w:val="22"/>
        </w:rPr>
        <w:t xml:space="preserve">Each reflection paper is due </w:t>
      </w:r>
      <w:r w:rsidR="007A31C9" w:rsidRPr="00440041">
        <w:rPr>
          <w:rFonts w:asciiTheme="minorHAnsi" w:eastAsia="Trebuchet MS" w:hAnsiTheme="minorHAnsi" w:cs="Arial"/>
          <w:b/>
          <w:color w:val="000000"/>
          <w:sz w:val="22"/>
          <w:szCs w:val="22"/>
        </w:rPr>
        <w:t xml:space="preserve">by </w:t>
      </w:r>
      <w:r w:rsidR="00105A55" w:rsidRPr="00440041">
        <w:rPr>
          <w:rFonts w:asciiTheme="minorHAnsi" w:eastAsia="Trebuchet MS" w:hAnsiTheme="minorHAnsi" w:cs="Arial"/>
          <w:b/>
          <w:color w:val="000000"/>
          <w:sz w:val="22"/>
          <w:szCs w:val="22"/>
        </w:rPr>
        <w:t xml:space="preserve">the </w:t>
      </w:r>
      <w:r w:rsidR="007A31C9" w:rsidRPr="00440041">
        <w:rPr>
          <w:rFonts w:asciiTheme="minorHAnsi" w:eastAsia="Trebuchet MS" w:hAnsiTheme="minorHAnsi" w:cs="Arial"/>
          <w:b/>
          <w:color w:val="000000"/>
          <w:sz w:val="22"/>
          <w:szCs w:val="22"/>
        </w:rPr>
        <w:t xml:space="preserve">end of the </w:t>
      </w:r>
      <w:r w:rsidR="00105A55" w:rsidRPr="00440041">
        <w:rPr>
          <w:rFonts w:asciiTheme="minorHAnsi" w:eastAsia="Trebuchet MS" w:hAnsiTheme="minorHAnsi" w:cs="Arial"/>
          <w:b/>
          <w:color w:val="000000"/>
          <w:sz w:val="22"/>
          <w:szCs w:val="22"/>
        </w:rPr>
        <w:t>second Friday</w:t>
      </w:r>
      <w:r w:rsidRPr="00440041">
        <w:rPr>
          <w:rFonts w:asciiTheme="minorHAnsi" w:eastAsia="Trebuchet MS" w:hAnsiTheme="minorHAnsi" w:cs="Arial"/>
          <w:b/>
          <w:color w:val="000000"/>
          <w:sz w:val="22"/>
          <w:szCs w:val="22"/>
        </w:rPr>
        <w:t xml:space="preserve"> after the chosen lecture occurs</w:t>
      </w:r>
      <w:r w:rsidR="00105A55" w:rsidRPr="00440041">
        <w:rPr>
          <w:rFonts w:asciiTheme="minorHAnsi" w:eastAsia="Trebuchet MS" w:hAnsiTheme="minorHAnsi" w:cs="Arial"/>
          <w:b/>
          <w:color w:val="000000"/>
          <w:sz w:val="22"/>
          <w:szCs w:val="22"/>
        </w:rPr>
        <w:t>, whether viewing the lecture in person or via recording</w:t>
      </w:r>
      <w:r w:rsidRPr="00440041">
        <w:rPr>
          <w:rFonts w:asciiTheme="minorHAnsi" w:eastAsia="Trebuchet MS" w:hAnsiTheme="minorHAnsi" w:cs="Arial"/>
          <w:b/>
          <w:color w:val="000000"/>
          <w:sz w:val="22"/>
          <w:szCs w:val="22"/>
        </w:rPr>
        <w:t>. Reflection papers should be</w:t>
      </w:r>
      <w:r w:rsidR="00440041" w:rsidRPr="00440041">
        <w:rPr>
          <w:rFonts w:asciiTheme="minorHAnsi" w:eastAsia="Trebuchet MS" w:hAnsiTheme="minorHAnsi" w:cs="Arial"/>
          <w:b/>
          <w:color w:val="000000"/>
          <w:sz w:val="22"/>
          <w:szCs w:val="22"/>
        </w:rPr>
        <w:t xml:space="preserve"> uploaded in Blackboard or</w:t>
      </w:r>
      <w:r w:rsidRPr="00440041">
        <w:rPr>
          <w:rFonts w:asciiTheme="minorHAnsi" w:eastAsia="Trebuchet MS" w:hAnsiTheme="minorHAnsi" w:cs="Arial"/>
          <w:b/>
          <w:color w:val="000000"/>
          <w:sz w:val="22"/>
          <w:szCs w:val="22"/>
        </w:rPr>
        <w:t xml:space="preserve"> emailed </w:t>
      </w:r>
      <w:r w:rsidR="007B45D7">
        <w:rPr>
          <w:rFonts w:asciiTheme="minorHAnsi" w:eastAsia="Trebuchet MS" w:hAnsiTheme="minorHAnsi" w:cs="Arial"/>
          <w:b/>
          <w:color w:val="000000"/>
          <w:sz w:val="22"/>
          <w:szCs w:val="22"/>
        </w:rPr>
        <w:t>to Carol Sharp</w:t>
      </w:r>
      <w:r w:rsidR="003D14B0">
        <w:rPr>
          <w:rFonts w:asciiTheme="minorHAnsi" w:eastAsia="Trebuchet MS" w:hAnsiTheme="minorHAnsi" w:cs="Arial"/>
          <w:b/>
          <w:color w:val="000000"/>
          <w:sz w:val="22"/>
          <w:szCs w:val="22"/>
        </w:rPr>
        <w:t xml:space="preserve"> (</w:t>
      </w:r>
      <w:hyperlink r:id="rId20" w:history="1">
        <w:r w:rsidR="007B45D7" w:rsidRPr="008B3625">
          <w:rPr>
            <w:rStyle w:val="Hyperlink"/>
            <w:rFonts w:asciiTheme="minorHAnsi" w:eastAsia="Trebuchet MS" w:hAnsiTheme="minorHAnsi" w:cs="Arial"/>
            <w:b/>
            <w:sz w:val="22"/>
            <w:szCs w:val="22"/>
          </w:rPr>
          <w:t>cjsharp@wustl.edu</w:t>
        </w:r>
      </w:hyperlink>
      <w:r w:rsidR="00440041" w:rsidRPr="00440041">
        <w:rPr>
          <w:rFonts w:asciiTheme="minorHAnsi" w:eastAsia="Trebuchet MS" w:hAnsiTheme="minorHAnsi" w:cs="Arial"/>
          <w:b/>
          <w:color w:val="000000"/>
          <w:sz w:val="22"/>
          <w:szCs w:val="22"/>
        </w:rPr>
        <w:t>)</w:t>
      </w:r>
      <w:r w:rsidR="00440041">
        <w:rPr>
          <w:rFonts w:asciiTheme="minorHAnsi" w:eastAsia="Trebuchet MS" w:hAnsiTheme="minorHAnsi" w:cs="Arial"/>
          <w:b/>
          <w:color w:val="000000"/>
          <w:sz w:val="22"/>
          <w:szCs w:val="22"/>
        </w:rPr>
        <w:t>.</w:t>
      </w:r>
      <w:r w:rsidR="003D14B0">
        <w:rPr>
          <w:rFonts w:asciiTheme="minorHAnsi" w:eastAsia="Trebuchet MS" w:hAnsiTheme="minorHAnsi" w:cs="Arial"/>
          <w:b/>
          <w:color w:val="000000"/>
          <w:sz w:val="22"/>
          <w:szCs w:val="22"/>
        </w:rPr>
        <w:t xml:space="preserve"> </w:t>
      </w:r>
    </w:p>
    <w:p w14:paraId="1FD501D4" w14:textId="77777777" w:rsidR="00CD08E4" w:rsidRPr="00CD08E4" w:rsidRDefault="00CD08E4" w:rsidP="00CD08E4">
      <w:pPr>
        <w:pStyle w:val="Style-3"/>
        <w:ind w:left="1440" w:right="-720"/>
        <w:rPr>
          <w:rFonts w:asciiTheme="minorHAnsi" w:eastAsia="Trebuchet MS" w:hAnsiTheme="minorHAnsi" w:cs="Arial"/>
          <w:b/>
          <w:i/>
          <w:color w:val="000000"/>
          <w:sz w:val="22"/>
          <w:szCs w:val="22"/>
          <w:u w:val="single"/>
        </w:rPr>
      </w:pPr>
    </w:p>
    <w:p w14:paraId="49B3ECA5" w14:textId="77777777" w:rsidR="005A0706" w:rsidRDefault="00DC07BA" w:rsidP="0043187C">
      <w:pPr>
        <w:autoSpaceDE w:val="0"/>
        <w:autoSpaceDN w:val="0"/>
        <w:adjustRightInd w:val="0"/>
        <w:ind w:left="360"/>
        <w:rPr>
          <w:rFonts w:cs="Tahoma"/>
          <w:bCs/>
          <w:color w:val="000000"/>
        </w:rPr>
      </w:pPr>
      <w:r w:rsidRPr="00786FFA">
        <w:rPr>
          <w:rStyle w:val="Heading2Char"/>
        </w:rPr>
        <w:t>Grading Scale</w:t>
      </w:r>
      <w:r w:rsidRPr="0071138A">
        <w:rPr>
          <w:rFonts w:cs="Tahoma"/>
          <w:b/>
          <w:bCs/>
          <w:color w:val="000000"/>
        </w:rPr>
        <w:t>:</w:t>
      </w:r>
      <w:r w:rsidRPr="0071138A">
        <w:rPr>
          <w:rFonts w:cs="Tahoma"/>
          <w:bCs/>
          <w:color w:val="000000"/>
        </w:rPr>
        <w:t xml:space="preserve">  </w:t>
      </w:r>
    </w:p>
    <w:p w14:paraId="168A4C7D" w14:textId="77777777" w:rsidR="00714B06" w:rsidRPr="0043187C" w:rsidRDefault="00B87F1E" w:rsidP="0043187C">
      <w:pPr>
        <w:autoSpaceDE w:val="0"/>
        <w:autoSpaceDN w:val="0"/>
        <w:adjustRightInd w:val="0"/>
        <w:ind w:left="360"/>
        <w:rPr>
          <w:rFonts w:cs="Tahoma"/>
          <w:bCs/>
          <w:i/>
        </w:rPr>
      </w:pPr>
      <w:r>
        <w:rPr>
          <w:rFonts w:cs="Tahoma"/>
          <w:bCs/>
        </w:rPr>
        <w:t xml:space="preserve">Credit for this course is awarded </w:t>
      </w:r>
      <w:r w:rsidR="0043187C">
        <w:rPr>
          <w:rFonts w:cs="Tahoma"/>
          <w:bCs/>
        </w:rPr>
        <w:t>pass/fail.</w:t>
      </w:r>
    </w:p>
    <w:p w14:paraId="52A50305" w14:textId="77777777" w:rsidR="00DC07BA" w:rsidRPr="0071138A" w:rsidRDefault="00DC07BA" w:rsidP="00DC07BA">
      <w:pPr>
        <w:autoSpaceDE w:val="0"/>
        <w:autoSpaceDN w:val="0"/>
        <w:adjustRightInd w:val="0"/>
        <w:jc w:val="center"/>
        <w:rPr>
          <w:rFonts w:cs="Tahoma"/>
          <w:b/>
          <w:bCs/>
          <w:color w:val="000000"/>
        </w:rPr>
      </w:pPr>
    </w:p>
    <w:p w14:paraId="1F71A5B8" w14:textId="77777777" w:rsidR="007B7C1C" w:rsidRDefault="001568D9" w:rsidP="00BE7057">
      <w:pPr>
        <w:autoSpaceDE w:val="0"/>
        <w:autoSpaceDN w:val="0"/>
        <w:adjustRightInd w:val="0"/>
        <w:ind w:left="360"/>
        <w:rPr>
          <w:rStyle w:val="Heading2Char"/>
        </w:rPr>
      </w:pPr>
      <w:r w:rsidRPr="00684CC7">
        <w:rPr>
          <w:rStyle w:val="Heading2Char"/>
        </w:rPr>
        <w:t>Penalties for L</w:t>
      </w:r>
      <w:r w:rsidR="007B7C1C" w:rsidRPr="00684CC7">
        <w:rPr>
          <w:rStyle w:val="Heading2Char"/>
        </w:rPr>
        <w:t xml:space="preserve">ate </w:t>
      </w:r>
      <w:r w:rsidRPr="00684CC7">
        <w:rPr>
          <w:rStyle w:val="Heading2Char"/>
        </w:rPr>
        <w:t>W</w:t>
      </w:r>
      <w:r w:rsidR="007B7C1C" w:rsidRPr="00684CC7">
        <w:rPr>
          <w:rStyle w:val="Heading2Char"/>
        </w:rPr>
        <w:t>ork</w:t>
      </w:r>
      <w:r w:rsidRPr="00684CC7">
        <w:rPr>
          <w:rStyle w:val="Heading2Char"/>
        </w:rPr>
        <w:t>:</w:t>
      </w:r>
    </w:p>
    <w:p w14:paraId="65EF4195" w14:textId="77777777" w:rsidR="001568D9" w:rsidRPr="0043187C" w:rsidRDefault="0043187C" w:rsidP="00BE7057">
      <w:pPr>
        <w:autoSpaceDE w:val="0"/>
        <w:autoSpaceDN w:val="0"/>
        <w:adjustRightInd w:val="0"/>
        <w:ind w:left="360"/>
        <w:rPr>
          <w:rStyle w:val="Heading2Char"/>
          <w:b w:val="0"/>
        </w:rPr>
      </w:pPr>
      <w:r w:rsidRPr="0043187C">
        <w:rPr>
          <w:rStyle w:val="Heading2Char"/>
          <w:b w:val="0"/>
        </w:rPr>
        <w:t>Late work will not be accepted.</w:t>
      </w:r>
    </w:p>
    <w:p w14:paraId="26B3E4BF" w14:textId="77777777" w:rsidR="007B7C1C" w:rsidRDefault="007B7C1C" w:rsidP="00BE7057">
      <w:pPr>
        <w:autoSpaceDE w:val="0"/>
        <w:autoSpaceDN w:val="0"/>
        <w:adjustRightInd w:val="0"/>
        <w:ind w:left="360"/>
        <w:rPr>
          <w:rStyle w:val="Heading2Char"/>
        </w:rPr>
      </w:pPr>
    </w:p>
    <w:p w14:paraId="5E5B3147" w14:textId="77777777" w:rsidR="000B249F" w:rsidRDefault="00714B06" w:rsidP="00BE7057">
      <w:pPr>
        <w:autoSpaceDE w:val="0"/>
        <w:autoSpaceDN w:val="0"/>
        <w:adjustRightInd w:val="0"/>
        <w:ind w:left="360"/>
        <w:rPr>
          <w:rStyle w:val="Heading2Char"/>
        </w:rPr>
      </w:pPr>
      <w:r>
        <w:rPr>
          <w:rStyle w:val="Heading2Char"/>
        </w:rPr>
        <w:t>Attendance</w:t>
      </w:r>
      <w:r w:rsidR="00DA2484">
        <w:rPr>
          <w:rStyle w:val="Heading2Char"/>
        </w:rPr>
        <w:t xml:space="preserve"> </w:t>
      </w:r>
      <w:r w:rsidR="00F3456D">
        <w:rPr>
          <w:rStyle w:val="Heading2Char"/>
        </w:rPr>
        <w:t>Requirement</w:t>
      </w:r>
      <w:r w:rsidR="000B249F">
        <w:rPr>
          <w:rStyle w:val="Heading2Char"/>
        </w:rPr>
        <w:t>:</w:t>
      </w:r>
      <w:r w:rsidR="00DA2484">
        <w:rPr>
          <w:rStyle w:val="Heading2Char"/>
        </w:rPr>
        <w:t xml:space="preserve"> </w:t>
      </w:r>
    </w:p>
    <w:p w14:paraId="6B7E4BFA" w14:textId="139C497F" w:rsidR="00920F82" w:rsidRPr="000B249F" w:rsidRDefault="000B249F" w:rsidP="00105A55">
      <w:pPr>
        <w:autoSpaceDE w:val="0"/>
        <w:autoSpaceDN w:val="0"/>
        <w:adjustRightInd w:val="0"/>
        <w:ind w:left="360"/>
        <w:rPr>
          <w:rFonts w:cs="Tahoma"/>
          <w:color w:val="000000"/>
        </w:rPr>
      </w:pPr>
      <w:r w:rsidRPr="000B249F">
        <w:rPr>
          <w:rStyle w:val="Heading2Char"/>
          <w:b w:val="0"/>
        </w:rPr>
        <w:t xml:space="preserve">You are required to </w:t>
      </w:r>
      <w:r w:rsidR="00105A55">
        <w:rPr>
          <w:rStyle w:val="Heading2Char"/>
          <w:b w:val="0"/>
        </w:rPr>
        <w:t>view</w:t>
      </w:r>
      <w:r>
        <w:rPr>
          <w:rStyle w:val="Heading2Char"/>
          <w:b w:val="0"/>
        </w:rPr>
        <w:t xml:space="preserve"> 75% of the lectures for this course</w:t>
      </w:r>
      <w:r w:rsidR="00105A55">
        <w:rPr>
          <w:rStyle w:val="Heading2Char"/>
          <w:b w:val="0"/>
        </w:rPr>
        <w:t>, either in person or via recording</w:t>
      </w:r>
      <w:r>
        <w:rPr>
          <w:rStyle w:val="Heading2Char"/>
          <w:b w:val="0"/>
        </w:rPr>
        <w:t xml:space="preserve">. </w:t>
      </w:r>
      <w:r w:rsidR="00901BE6">
        <w:rPr>
          <w:rStyle w:val="Heading2Char"/>
          <w:b w:val="0"/>
        </w:rPr>
        <w:t>You can view all of the required lectures in person, via recording, or a combination of both. When viewing a</w:t>
      </w:r>
      <w:r w:rsidR="00105A55">
        <w:rPr>
          <w:rStyle w:val="Heading2Char"/>
          <w:b w:val="0"/>
        </w:rPr>
        <w:t xml:space="preserve"> lecture in person, be sure to sign </w:t>
      </w:r>
      <w:r w:rsidR="00901BE6">
        <w:rPr>
          <w:rStyle w:val="Heading2Char"/>
          <w:b w:val="0"/>
        </w:rPr>
        <w:t xml:space="preserve">in at the lecture </w:t>
      </w:r>
      <w:r w:rsidR="00105A55">
        <w:rPr>
          <w:rStyle w:val="Heading2Char"/>
          <w:b w:val="0"/>
        </w:rPr>
        <w:t xml:space="preserve">to receive attendance credit. </w:t>
      </w:r>
      <w:r w:rsidR="00920F82">
        <w:rPr>
          <w:rFonts w:cs="Tahoma"/>
          <w:color w:val="000000"/>
        </w:rPr>
        <w:t xml:space="preserve">As many as possible of the </w:t>
      </w:r>
      <w:r>
        <w:rPr>
          <w:rFonts w:cs="Tahoma"/>
          <w:color w:val="000000"/>
        </w:rPr>
        <w:t xml:space="preserve">live sessions will be recorded (audio and slides) and posted in </w:t>
      </w:r>
      <w:hyperlink r:id="rId21" w:history="1">
        <w:r w:rsidRPr="007A5BDF">
          <w:rPr>
            <w:rStyle w:val="Hyperlink"/>
            <w:rFonts w:cs="Tahoma"/>
            <w:bCs/>
          </w:rPr>
          <w:t>Blackboard</w:t>
        </w:r>
      </w:hyperlink>
      <w:r>
        <w:rPr>
          <w:rFonts w:cs="Tahoma"/>
          <w:color w:val="000000"/>
        </w:rPr>
        <w:t>.</w:t>
      </w:r>
      <w:r w:rsidR="00394091">
        <w:rPr>
          <w:rFonts w:cs="Tahoma"/>
          <w:color w:val="000000"/>
        </w:rPr>
        <w:t xml:space="preserve"> Students will be notified by email when recordings are posted</w:t>
      </w:r>
      <w:r w:rsidR="00105A55">
        <w:rPr>
          <w:rFonts w:cs="Tahoma"/>
          <w:color w:val="000000"/>
        </w:rPr>
        <w:t xml:space="preserve"> (usually by the end of the first Friday following the lecture)</w:t>
      </w:r>
      <w:r w:rsidR="00394091">
        <w:rPr>
          <w:rFonts w:cs="Tahoma"/>
          <w:color w:val="000000"/>
        </w:rPr>
        <w:t>.</w:t>
      </w:r>
      <w:r>
        <w:rPr>
          <w:rFonts w:cs="Tahoma"/>
          <w:color w:val="000000"/>
        </w:rPr>
        <w:t xml:space="preserve"> Attendance credit w</w:t>
      </w:r>
      <w:r w:rsidR="00105A55">
        <w:rPr>
          <w:rFonts w:cs="Tahoma"/>
          <w:color w:val="000000"/>
        </w:rPr>
        <w:t>ill be awarded for viewing the recorded lecture if the recording i</w:t>
      </w:r>
      <w:r w:rsidR="00105A55" w:rsidRPr="00BF4037">
        <w:rPr>
          <w:rFonts w:cs="Tahoma"/>
          <w:color w:val="000000"/>
        </w:rPr>
        <w:t>s viewed</w:t>
      </w:r>
      <w:r w:rsidR="00394091" w:rsidRPr="00BF4037">
        <w:rPr>
          <w:rFonts w:cs="Tahoma"/>
          <w:color w:val="000000"/>
        </w:rPr>
        <w:t xml:space="preserve"> </w:t>
      </w:r>
      <w:r w:rsidR="00105A55" w:rsidRPr="00BF4037">
        <w:rPr>
          <w:rFonts w:cs="Tahoma"/>
          <w:color w:val="000000"/>
        </w:rPr>
        <w:t>by the end of the second Friday following the lecture</w:t>
      </w:r>
      <w:r w:rsidR="00B87F1E" w:rsidRPr="00BF4037">
        <w:rPr>
          <w:rFonts w:cs="Tahoma"/>
          <w:color w:val="000000"/>
        </w:rPr>
        <w:t>.</w:t>
      </w:r>
      <w:r w:rsidR="00003151" w:rsidRPr="00BF4037">
        <w:rPr>
          <w:rFonts w:cs="Tahoma"/>
          <w:color w:val="000000"/>
        </w:rPr>
        <w:t xml:space="preserve"> </w:t>
      </w:r>
      <w:r w:rsidR="001D6784" w:rsidRPr="00BF4037">
        <w:rPr>
          <w:rFonts w:cs="Tahoma"/>
          <w:color w:val="000000"/>
        </w:rPr>
        <w:t xml:space="preserve">Email </w:t>
      </w:r>
      <w:r w:rsidR="007B45D7">
        <w:rPr>
          <w:rFonts w:asciiTheme="minorHAnsi" w:eastAsia="Trebuchet MS" w:hAnsiTheme="minorHAnsi" w:cs="Arial"/>
          <w:color w:val="000000"/>
        </w:rPr>
        <w:t>Carol Sharp</w:t>
      </w:r>
      <w:r w:rsidR="003D14B0">
        <w:rPr>
          <w:rFonts w:asciiTheme="minorHAnsi" w:eastAsia="Trebuchet MS" w:hAnsiTheme="minorHAnsi" w:cs="Arial"/>
          <w:color w:val="000000"/>
        </w:rPr>
        <w:t xml:space="preserve"> (</w:t>
      </w:r>
      <w:hyperlink r:id="rId22" w:history="1">
        <w:r w:rsidR="007A3E92" w:rsidRPr="008B3625">
          <w:rPr>
            <w:rStyle w:val="Hyperlink"/>
            <w:rFonts w:asciiTheme="minorHAnsi" w:eastAsia="Trebuchet MS" w:hAnsiTheme="minorHAnsi" w:cs="Arial"/>
          </w:rPr>
          <w:t>cjsharp@wustl.edu</w:t>
        </w:r>
      </w:hyperlink>
      <w:r w:rsidR="00BF4037" w:rsidRPr="00BF4037">
        <w:rPr>
          <w:rFonts w:asciiTheme="minorHAnsi" w:eastAsia="Trebuchet MS" w:hAnsiTheme="minorHAnsi" w:cs="Arial"/>
          <w:color w:val="000000"/>
        </w:rPr>
        <w:t>)</w:t>
      </w:r>
      <w:r w:rsidR="003D14B0">
        <w:rPr>
          <w:rFonts w:asciiTheme="minorHAnsi" w:eastAsia="Trebuchet MS" w:hAnsiTheme="minorHAnsi" w:cs="Arial"/>
          <w:color w:val="000000"/>
        </w:rPr>
        <w:t xml:space="preserve"> </w:t>
      </w:r>
      <w:r w:rsidR="001D6784">
        <w:rPr>
          <w:rFonts w:cs="Tahoma"/>
          <w:color w:val="000000"/>
        </w:rPr>
        <w:t xml:space="preserve">when you’ve finished viewing a recording to get attendance credit. </w:t>
      </w:r>
      <w:r w:rsidR="00901BE6" w:rsidRPr="007A31C9">
        <w:rPr>
          <w:rFonts w:cs="Tahoma"/>
          <w:color w:val="000000"/>
        </w:rPr>
        <w:t>S</w:t>
      </w:r>
      <w:r w:rsidR="0081740C" w:rsidRPr="007A31C9">
        <w:rPr>
          <w:rFonts w:cs="Tahoma"/>
          <w:color w:val="000000"/>
        </w:rPr>
        <w:t>ome lectures</w:t>
      </w:r>
      <w:r w:rsidR="0081740C" w:rsidRPr="0081740C">
        <w:rPr>
          <w:rFonts w:cs="Tahoma"/>
          <w:b/>
          <w:color w:val="000000"/>
        </w:rPr>
        <w:t xml:space="preserve"> </w:t>
      </w:r>
      <w:r w:rsidR="0081740C" w:rsidRPr="00901BE6">
        <w:rPr>
          <w:rFonts w:cs="Tahoma"/>
          <w:color w:val="000000"/>
        </w:rPr>
        <w:t>might not be recorded</w:t>
      </w:r>
      <w:r w:rsidR="00083773" w:rsidRPr="00901BE6">
        <w:rPr>
          <w:rFonts w:cs="Tahoma"/>
          <w:color w:val="000000"/>
        </w:rPr>
        <w:t xml:space="preserve"> due to technical problems or guest lecturer request</w:t>
      </w:r>
      <w:r w:rsidR="00901BE6" w:rsidRPr="00901BE6">
        <w:rPr>
          <w:rFonts w:cs="Tahoma"/>
          <w:color w:val="000000"/>
        </w:rPr>
        <w:t>, however it’s important to note that the at</w:t>
      </w:r>
      <w:r w:rsidR="00083773" w:rsidRPr="00901BE6">
        <w:rPr>
          <w:rFonts w:cs="Tahoma"/>
          <w:color w:val="000000"/>
        </w:rPr>
        <w:t>tendance requirement</w:t>
      </w:r>
      <w:r w:rsidR="0081740C" w:rsidRPr="00901BE6">
        <w:rPr>
          <w:rFonts w:cs="Tahoma"/>
          <w:color w:val="000000"/>
        </w:rPr>
        <w:t xml:space="preserve"> is NOT 75% of the lectures recorded but of the TOTAL lectures offered for the semester.</w:t>
      </w:r>
      <w:r w:rsidR="00920F82" w:rsidRPr="00901BE6">
        <w:rPr>
          <w:rFonts w:cs="Tahoma"/>
          <w:color w:val="000000"/>
        </w:rPr>
        <w:t xml:space="preserve"> </w:t>
      </w:r>
      <w:r w:rsidR="0081740C" w:rsidRPr="00901BE6">
        <w:rPr>
          <w:rFonts w:cs="Tahoma"/>
          <w:color w:val="000000"/>
        </w:rPr>
        <w:t>We will assure there are enough recorded lectures to meet this requirement</w:t>
      </w:r>
      <w:r w:rsidR="00912CE3" w:rsidRPr="00901BE6">
        <w:rPr>
          <w:rFonts w:cs="Tahoma"/>
          <w:color w:val="000000"/>
        </w:rPr>
        <w:t xml:space="preserve"> should you choose to view all required</w:t>
      </w:r>
      <w:r w:rsidR="00912CE3">
        <w:rPr>
          <w:rFonts w:cs="Tahoma"/>
          <w:color w:val="000000"/>
        </w:rPr>
        <w:t xml:space="preserve"> lectures via recording</w:t>
      </w:r>
      <w:r w:rsidR="0081740C">
        <w:rPr>
          <w:rFonts w:cs="Tahoma"/>
          <w:color w:val="000000"/>
        </w:rPr>
        <w:t>.</w:t>
      </w:r>
      <w:r w:rsidR="00C05107">
        <w:rPr>
          <w:rFonts w:cs="Tahoma"/>
          <w:color w:val="000000"/>
        </w:rPr>
        <w:t xml:space="preserve"> Contact </w:t>
      </w:r>
      <w:proofErr w:type="spellStart"/>
      <w:r w:rsidR="00BF4037" w:rsidRPr="00BF4037">
        <w:rPr>
          <w:rFonts w:asciiTheme="minorHAnsi" w:eastAsia="Trebuchet MS" w:hAnsiTheme="minorHAnsi" w:cs="Arial"/>
          <w:color w:val="000000"/>
        </w:rPr>
        <w:t>Jesseca</w:t>
      </w:r>
      <w:proofErr w:type="spellEnd"/>
      <w:r w:rsidR="00BF4037" w:rsidRPr="00BF4037">
        <w:rPr>
          <w:rFonts w:asciiTheme="minorHAnsi" w:eastAsia="Trebuchet MS" w:hAnsiTheme="minorHAnsi" w:cs="Arial"/>
          <w:color w:val="000000"/>
        </w:rPr>
        <w:t xml:space="preserve"> Leggett </w:t>
      </w:r>
      <w:r w:rsidR="00C05107">
        <w:rPr>
          <w:rFonts w:cs="Tahoma"/>
          <w:color w:val="000000"/>
        </w:rPr>
        <w:t xml:space="preserve">if you are unsure of the exact number of lectures you need to complete. </w:t>
      </w:r>
    </w:p>
    <w:p w14:paraId="6735B832" w14:textId="77777777" w:rsidR="001568D9" w:rsidRDefault="001568D9" w:rsidP="00BE7057">
      <w:pPr>
        <w:autoSpaceDE w:val="0"/>
        <w:autoSpaceDN w:val="0"/>
        <w:adjustRightInd w:val="0"/>
        <w:ind w:left="360"/>
      </w:pPr>
    </w:p>
    <w:p w14:paraId="12E8321B" w14:textId="77777777" w:rsidR="008A2972" w:rsidRDefault="00756815" w:rsidP="00BE7057">
      <w:pPr>
        <w:autoSpaceDE w:val="0"/>
        <w:autoSpaceDN w:val="0"/>
        <w:adjustRightInd w:val="0"/>
        <w:ind w:left="360"/>
        <w:rPr>
          <w:rFonts w:cs="Tahoma"/>
          <w:b/>
          <w:bCs/>
          <w:color w:val="000000"/>
        </w:rPr>
      </w:pPr>
      <w:r w:rsidRPr="00C93C8F">
        <w:rPr>
          <w:rStyle w:val="Heading2Char"/>
        </w:rPr>
        <w:t>Feedback and Grading Timeline:</w:t>
      </w:r>
      <w:r>
        <w:rPr>
          <w:rFonts w:cs="Tahoma"/>
          <w:b/>
          <w:bCs/>
          <w:color w:val="000000"/>
        </w:rPr>
        <w:t xml:space="preserve"> </w:t>
      </w:r>
    </w:p>
    <w:p w14:paraId="70D6E469" w14:textId="465B74F4" w:rsidR="00786FFA" w:rsidRPr="00B87F1E" w:rsidRDefault="00B87F1E" w:rsidP="00BE7057">
      <w:pPr>
        <w:autoSpaceDE w:val="0"/>
        <w:autoSpaceDN w:val="0"/>
        <w:adjustRightInd w:val="0"/>
        <w:ind w:left="360"/>
        <w:rPr>
          <w:rFonts w:cs="Tahoma"/>
          <w:iCs/>
        </w:rPr>
      </w:pPr>
      <w:r>
        <w:rPr>
          <w:rFonts w:cs="Tahoma"/>
          <w:iCs/>
        </w:rPr>
        <w:t>Feedback on reflection papers</w:t>
      </w:r>
      <w:r w:rsidR="00BF4037">
        <w:rPr>
          <w:rFonts w:cs="Tahoma"/>
          <w:iCs/>
        </w:rPr>
        <w:t>, if needed,</w:t>
      </w:r>
      <w:r>
        <w:rPr>
          <w:rFonts w:cs="Tahoma"/>
          <w:iCs/>
        </w:rPr>
        <w:t xml:space="preserve"> will be emailed within </w:t>
      </w:r>
      <w:r w:rsidR="00BF4037">
        <w:rPr>
          <w:rFonts w:cs="Tahoma"/>
          <w:iCs/>
        </w:rPr>
        <w:t>two</w:t>
      </w:r>
      <w:r>
        <w:rPr>
          <w:rFonts w:cs="Tahoma"/>
          <w:iCs/>
        </w:rPr>
        <w:t xml:space="preserve"> week</w:t>
      </w:r>
      <w:r w:rsidR="00BF4037">
        <w:rPr>
          <w:rFonts w:cs="Tahoma"/>
          <w:iCs/>
        </w:rPr>
        <w:t>s</w:t>
      </w:r>
      <w:r>
        <w:rPr>
          <w:rFonts w:cs="Tahoma"/>
          <w:iCs/>
        </w:rPr>
        <w:t xml:space="preserve"> of their submission date.</w:t>
      </w:r>
    </w:p>
    <w:p w14:paraId="7F058F98" w14:textId="77777777" w:rsidR="00786FFA" w:rsidRDefault="00786FFA" w:rsidP="00BE7057">
      <w:pPr>
        <w:autoSpaceDE w:val="0"/>
        <w:autoSpaceDN w:val="0"/>
        <w:adjustRightInd w:val="0"/>
        <w:ind w:left="360"/>
        <w:rPr>
          <w:rFonts w:cs="Tahoma"/>
          <w:b/>
          <w:bCs/>
          <w:color w:val="000000"/>
        </w:rPr>
      </w:pPr>
    </w:p>
    <w:p w14:paraId="1362B960" w14:textId="77777777" w:rsidR="005A10A5" w:rsidRDefault="005A10A5" w:rsidP="008300D9">
      <w:pPr>
        <w:pStyle w:val="Heading1"/>
        <w:ind w:left="0"/>
        <w:rPr>
          <w:color w:val="000000"/>
        </w:rPr>
      </w:pPr>
      <w:r w:rsidRPr="0071138A">
        <w:t>Technical Support</w:t>
      </w:r>
    </w:p>
    <w:p w14:paraId="4D6E54CB" w14:textId="6749F559" w:rsidR="005A10A5" w:rsidRPr="00734DB2" w:rsidRDefault="005A10A5" w:rsidP="005A10A5">
      <w:pPr>
        <w:autoSpaceDE w:val="0"/>
        <w:autoSpaceDN w:val="0"/>
        <w:adjustRightInd w:val="0"/>
        <w:ind w:left="360"/>
        <w:rPr>
          <w:rFonts w:cs="Tahoma"/>
          <w:bCs/>
          <w:color w:val="000000"/>
        </w:rPr>
      </w:pPr>
      <w:r w:rsidRPr="007A5BDF">
        <w:rPr>
          <w:rFonts w:cs="Tahoma"/>
          <w:bCs/>
          <w:color w:val="000000"/>
        </w:rPr>
        <w:t xml:space="preserve">If you have any technical problems accessing </w:t>
      </w:r>
      <w:hyperlink r:id="rId23" w:history="1">
        <w:r w:rsidRPr="007A5BDF">
          <w:rPr>
            <w:rStyle w:val="Hyperlink"/>
            <w:rFonts w:cs="Tahoma"/>
            <w:bCs/>
          </w:rPr>
          <w:t>Blackboard</w:t>
        </w:r>
      </w:hyperlink>
      <w:r w:rsidRPr="007A5BDF">
        <w:rPr>
          <w:rFonts w:cs="Tahoma"/>
          <w:bCs/>
          <w:color w:val="000000"/>
        </w:rPr>
        <w:t xml:space="preserve"> please e-mail </w:t>
      </w:r>
      <w:hyperlink r:id="rId24" w:history="1">
        <w:r w:rsidR="00001EAC" w:rsidRPr="005F197B">
          <w:rPr>
            <w:rStyle w:val="Hyperlink"/>
            <w:rFonts w:cs="Tahoma"/>
            <w:bCs/>
          </w:rPr>
          <w:t>crtcmsci@email.wustl.edu</w:t>
        </w:r>
      </w:hyperlink>
      <w:r w:rsidRPr="007A5BDF">
        <w:rPr>
          <w:rFonts w:cs="Tahoma"/>
          <w:bCs/>
          <w:color w:val="000000"/>
        </w:rPr>
        <w:t xml:space="preserve">. </w:t>
      </w:r>
      <w:r w:rsidR="00177E1C">
        <w:rPr>
          <w:rFonts w:cs="Tahoma"/>
          <w:bCs/>
          <w:color w:val="000000"/>
        </w:rPr>
        <w:t xml:space="preserve">Note this mailbox is not monitored in the evening or on weekends. If you need immediate help after hours please put </w:t>
      </w:r>
      <w:r w:rsidR="001D6784">
        <w:rPr>
          <w:rFonts w:cs="Tahoma"/>
          <w:bCs/>
          <w:color w:val="000000"/>
        </w:rPr>
        <w:t xml:space="preserve">in </w:t>
      </w:r>
      <w:r w:rsidR="00177E1C">
        <w:rPr>
          <w:rFonts w:cs="Tahoma"/>
          <w:bCs/>
          <w:color w:val="000000"/>
        </w:rPr>
        <w:t xml:space="preserve">a service request </w:t>
      </w:r>
      <w:r w:rsidR="001D6784">
        <w:rPr>
          <w:rFonts w:cs="Tahoma"/>
          <w:bCs/>
          <w:color w:val="000000"/>
        </w:rPr>
        <w:t>at</w:t>
      </w:r>
      <w:r w:rsidR="00177E1C">
        <w:rPr>
          <w:rFonts w:cs="Tahoma"/>
          <w:bCs/>
          <w:color w:val="000000"/>
        </w:rPr>
        <w:t xml:space="preserve"> </w:t>
      </w:r>
      <w:hyperlink r:id="rId25" w:history="1">
        <w:r w:rsidR="00177E1C" w:rsidRPr="00C240D7">
          <w:rPr>
            <w:rStyle w:val="Hyperlink"/>
            <w:rFonts w:cs="Tahoma"/>
            <w:bCs/>
          </w:rPr>
          <w:t>https://wusm.service-now.com</w:t>
        </w:r>
      </w:hyperlink>
      <w:r w:rsidR="00177E1C">
        <w:rPr>
          <w:rFonts w:cs="Tahoma"/>
          <w:bCs/>
          <w:color w:val="000000"/>
        </w:rPr>
        <w:t xml:space="preserve">. </w:t>
      </w:r>
    </w:p>
    <w:p w14:paraId="1CB7BD13" w14:textId="77777777" w:rsidR="005A10A5" w:rsidRDefault="005A10A5" w:rsidP="007B2B17">
      <w:pPr>
        <w:pStyle w:val="Heading1"/>
        <w:ind w:left="0"/>
      </w:pPr>
    </w:p>
    <w:p w14:paraId="4FDD46C3" w14:textId="77777777" w:rsidR="007B2B17" w:rsidRPr="005E3BA9" w:rsidRDefault="007B2B17" w:rsidP="008300D9">
      <w:pPr>
        <w:pStyle w:val="Heading1"/>
        <w:ind w:left="0"/>
        <w:rPr>
          <w:color w:val="000000"/>
        </w:rPr>
      </w:pPr>
      <w:r>
        <w:t>CTSA Competencies</w:t>
      </w:r>
    </w:p>
    <w:p w14:paraId="76F07DE7" w14:textId="77777777" w:rsidR="007B2B17" w:rsidRPr="005E3BA9" w:rsidRDefault="007B2B17" w:rsidP="007B2B17">
      <w:pPr>
        <w:autoSpaceDE w:val="0"/>
        <w:autoSpaceDN w:val="0"/>
        <w:adjustRightInd w:val="0"/>
        <w:ind w:left="360"/>
        <w:rPr>
          <w:rFonts w:cs="Tahoma"/>
          <w:bCs/>
          <w:color w:val="000000"/>
        </w:rPr>
      </w:pPr>
      <w:r w:rsidRPr="007B2B17">
        <w:rPr>
          <w:rFonts w:cs="Tahoma"/>
          <w:bCs/>
          <w:color w:val="000000"/>
        </w:rPr>
        <w:t xml:space="preserve">The following Clinical and Translational Science Award </w:t>
      </w:r>
      <w:r w:rsidR="001416AE">
        <w:rPr>
          <w:rFonts w:cs="Tahoma"/>
          <w:bCs/>
          <w:color w:val="000000"/>
        </w:rPr>
        <w:t xml:space="preserve">(CTSA) </w:t>
      </w:r>
      <w:r w:rsidRPr="007B2B17">
        <w:rPr>
          <w:rFonts w:cs="Tahoma"/>
          <w:bCs/>
          <w:color w:val="000000"/>
        </w:rPr>
        <w:t xml:space="preserve">competencies are met by this course. </w:t>
      </w:r>
    </w:p>
    <w:p w14:paraId="031B09AC" w14:textId="77777777" w:rsidR="007B2B17" w:rsidRDefault="007B2B17" w:rsidP="007B2B17">
      <w:pPr>
        <w:autoSpaceDE w:val="0"/>
        <w:autoSpaceDN w:val="0"/>
        <w:adjustRightInd w:val="0"/>
        <w:ind w:left="360"/>
        <w:rPr>
          <w:rFonts w:cs="Tahoma"/>
          <w:bCs/>
          <w:color w:val="000000"/>
        </w:rPr>
      </w:pPr>
    </w:p>
    <w:tbl>
      <w:tblPr>
        <w:tblW w:w="4952" w:type="pct"/>
        <w:tblBorders>
          <w:top w:val="single" w:sz="6" w:space="0" w:color="CAC8C8"/>
          <w:left w:val="single" w:sz="6" w:space="0" w:color="CAC8C8"/>
          <w:bottom w:val="single" w:sz="6" w:space="0" w:color="CAC8C8"/>
          <w:right w:val="single" w:sz="6" w:space="0" w:color="CAC8C8"/>
        </w:tblBorders>
        <w:tblCellMar>
          <w:left w:w="0" w:type="dxa"/>
          <w:right w:w="0" w:type="dxa"/>
        </w:tblCellMar>
        <w:tblLook w:val="04A0" w:firstRow="1" w:lastRow="0" w:firstColumn="1" w:lastColumn="0" w:noHBand="0" w:noVBand="1"/>
      </w:tblPr>
      <w:tblGrid>
        <w:gridCol w:w="2362"/>
        <w:gridCol w:w="8033"/>
      </w:tblGrid>
      <w:tr w:rsidR="007B2B17" w:rsidRPr="007B2B17" w14:paraId="343ABEFF" w14:textId="77777777" w:rsidTr="00B87F1E">
        <w:tc>
          <w:tcPr>
            <w:tcW w:w="0" w:type="auto"/>
            <w:tcMar>
              <w:top w:w="120" w:type="dxa"/>
              <w:left w:w="120" w:type="dxa"/>
              <w:bottom w:w="120" w:type="dxa"/>
              <w:right w:w="120" w:type="dxa"/>
            </w:tcMar>
            <w:vAlign w:val="center"/>
            <w:hideMark/>
          </w:tcPr>
          <w:p w14:paraId="3F4EBD9D" w14:textId="77777777" w:rsidR="007B2B17" w:rsidRPr="007B2B17" w:rsidRDefault="007B2B17" w:rsidP="007B2B17">
            <w:pPr>
              <w:ind w:left="0"/>
              <w:rPr>
                <w:b/>
              </w:rPr>
            </w:pPr>
            <w:r w:rsidRPr="007B2B17">
              <w:rPr>
                <w:b/>
              </w:rPr>
              <w:lastRenderedPageBreak/>
              <w:t>Core Thematic Areas</w:t>
            </w:r>
          </w:p>
        </w:tc>
        <w:tc>
          <w:tcPr>
            <w:tcW w:w="0" w:type="auto"/>
            <w:tcMar>
              <w:top w:w="120" w:type="dxa"/>
              <w:left w:w="120" w:type="dxa"/>
              <w:bottom w:w="120" w:type="dxa"/>
              <w:right w:w="120" w:type="dxa"/>
            </w:tcMar>
            <w:vAlign w:val="center"/>
            <w:hideMark/>
          </w:tcPr>
          <w:p w14:paraId="4ACCF75E" w14:textId="77777777" w:rsidR="007B2B17" w:rsidRPr="007B2B17" w:rsidRDefault="007B2B17" w:rsidP="007B2B17">
            <w:pPr>
              <w:ind w:left="0"/>
              <w:rPr>
                <w:b/>
              </w:rPr>
            </w:pPr>
            <w:r w:rsidRPr="007B2B17">
              <w:rPr>
                <w:b/>
              </w:rPr>
              <w:t>Competencies</w:t>
            </w:r>
          </w:p>
        </w:tc>
      </w:tr>
      <w:tr w:rsidR="00B87F1E" w:rsidRPr="00727FBE" w14:paraId="5EE651C5" w14:textId="77777777" w:rsidTr="00B87F1E">
        <w:tc>
          <w:tcPr>
            <w:tcW w:w="0" w:type="auto"/>
            <w:shd w:val="clear" w:color="auto" w:fill="EEEEEE"/>
            <w:tcMar>
              <w:top w:w="120" w:type="dxa"/>
              <w:left w:w="120" w:type="dxa"/>
              <w:bottom w:w="120" w:type="dxa"/>
              <w:right w:w="120" w:type="dxa"/>
            </w:tcMar>
            <w:vAlign w:val="center"/>
          </w:tcPr>
          <w:p w14:paraId="4CBDFB0D" w14:textId="77777777" w:rsidR="00B87F1E" w:rsidRPr="00727FBE" w:rsidRDefault="00B87F1E" w:rsidP="00721748">
            <w:pPr>
              <w:ind w:left="0"/>
            </w:pPr>
            <w:r w:rsidRPr="00727FBE">
              <w:rPr>
                <w:b/>
                <w:bCs/>
              </w:rPr>
              <w:t>VII. BIOMEDICAL INFORMATICS</w:t>
            </w:r>
          </w:p>
        </w:tc>
        <w:tc>
          <w:tcPr>
            <w:tcW w:w="0" w:type="auto"/>
            <w:shd w:val="clear" w:color="auto" w:fill="EEEEEE"/>
            <w:tcMar>
              <w:top w:w="120" w:type="dxa"/>
              <w:left w:w="120" w:type="dxa"/>
              <w:bottom w:w="120" w:type="dxa"/>
              <w:right w:w="120" w:type="dxa"/>
            </w:tcMar>
            <w:vAlign w:val="center"/>
          </w:tcPr>
          <w:p w14:paraId="2F550754" w14:textId="77777777" w:rsidR="00B87F1E" w:rsidRPr="00727FBE" w:rsidRDefault="00B87F1E" w:rsidP="00721748">
            <w:pPr>
              <w:pStyle w:val="ListParagraph"/>
              <w:numPr>
                <w:ilvl w:val="0"/>
                <w:numId w:val="14"/>
              </w:numPr>
            </w:pPr>
            <w:r w:rsidRPr="00727FBE">
              <w:t xml:space="preserve">Describe the effects of technology on medical research, education, and patient care. </w:t>
            </w:r>
          </w:p>
          <w:p w14:paraId="6C06E0AE" w14:textId="77777777" w:rsidR="00B87F1E" w:rsidRPr="00727FBE" w:rsidRDefault="00B87F1E" w:rsidP="00721748">
            <w:pPr>
              <w:pStyle w:val="ListParagraph"/>
              <w:numPr>
                <w:ilvl w:val="0"/>
                <w:numId w:val="14"/>
              </w:numPr>
            </w:pPr>
            <w:r w:rsidRPr="00727FBE">
              <w:t xml:space="preserve">Discuss the role of bioinformatics in the study design and analyses of high dimensional data in areas such as genotypic and phenotypic genomics. </w:t>
            </w:r>
          </w:p>
        </w:tc>
      </w:tr>
    </w:tbl>
    <w:p w14:paraId="44DBD566" w14:textId="77777777" w:rsidR="007B2B17" w:rsidRDefault="007B2B17" w:rsidP="007B2B17">
      <w:pPr>
        <w:autoSpaceDE w:val="0"/>
        <w:autoSpaceDN w:val="0"/>
        <w:adjustRightInd w:val="0"/>
        <w:ind w:left="360"/>
        <w:rPr>
          <w:rFonts w:cs="Tahoma"/>
          <w:bCs/>
          <w:color w:val="000000"/>
        </w:rPr>
      </w:pPr>
    </w:p>
    <w:p w14:paraId="409673EF" w14:textId="77777777" w:rsidR="00003151" w:rsidRDefault="00003151" w:rsidP="008300D9">
      <w:pPr>
        <w:pStyle w:val="Heading1"/>
        <w:ind w:left="0"/>
      </w:pPr>
      <w:r w:rsidRPr="004D4550">
        <w:t>Course Policies</w:t>
      </w:r>
    </w:p>
    <w:p w14:paraId="66EA7568" w14:textId="77777777" w:rsidR="00003151" w:rsidRPr="005B1117" w:rsidRDefault="002C4FC9" w:rsidP="006B06EE">
      <w:pPr>
        <w:pStyle w:val="Heading2"/>
        <w:ind w:left="0" w:firstLine="360"/>
      </w:pPr>
      <w:r>
        <w:t>Participation (E</w:t>
      </w:r>
      <w:r w:rsidR="00003151" w:rsidRPr="005B1117">
        <w:t>xpectations)</w:t>
      </w:r>
      <w:r w:rsidR="00F3456D">
        <w:t>:</w:t>
      </w:r>
    </w:p>
    <w:p w14:paraId="4BA711F7" w14:textId="77777777" w:rsidR="00003151" w:rsidRPr="0071138A" w:rsidRDefault="00003151" w:rsidP="00BE7057">
      <w:pPr>
        <w:pStyle w:val="CommentText"/>
        <w:numPr>
          <w:ilvl w:val="0"/>
          <w:numId w:val="6"/>
        </w:numPr>
        <w:ind w:left="720"/>
        <w:rPr>
          <w:rFonts w:cs="Tahoma"/>
          <w:color w:val="1F497D"/>
          <w:sz w:val="22"/>
          <w:szCs w:val="22"/>
        </w:rPr>
      </w:pPr>
      <w:r w:rsidRPr="0071138A">
        <w:rPr>
          <w:rFonts w:cs="Tahoma"/>
          <w:sz w:val="22"/>
          <w:szCs w:val="22"/>
        </w:rPr>
        <w:t xml:space="preserve">It is vitally important that our classroom environment promote the respectful exchange of ideas.  This entails being sensitive to the views and beliefs expressed during discussions whether in class or online.    </w:t>
      </w:r>
    </w:p>
    <w:p w14:paraId="6368FBE2" w14:textId="7B6FD9FD" w:rsidR="00003151" w:rsidRDefault="00003151" w:rsidP="00BE7057">
      <w:pPr>
        <w:pStyle w:val="ListParagraph"/>
        <w:numPr>
          <w:ilvl w:val="0"/>
          <w:numId w:val="6"/>
        </w:numPr>
        <w:autoSpaceDE w:val="0"/>
        <w:autoSpaceDN w:val="0"/>
        <w:adjustRightInd w:val="0"/>
        <w:ind w:left="720"/>
        <w:rPr>
          <w:rFonts w:cs="Tahoma"/>
          <w:color w:val="000000"/>
        </w:rPr>
      </w:pPr>
      <w:r w:rsidRPr="0011253A">
        <w:rPr>
          <w:rFonts w:cs="Tahoma"/>
          <w:color w:val="000000"/>
        </w:rPr>
        <w:t xml:space="preserve">Your success in this course will heavily depend on your ability to communicate, engage and participate in all course activities. Successful completion of this course requires that a student keep up with all assignments. </w:t>
      </w:r>
    </w:p>
    <w:p w14:paraId="4D93EE0F" w14:textId="77777777" w:rsidR="00003151" w:rsidRPr="0011253A" w:rsidRDefault="00003151" w:rsidP="00BE7057">
      <w:pPr>
        <w:autoSpaceDE w:val="0"/>
        <w:autoSpaceDN w:val="0"/>
        <w:adjustRightInd w:val="0"/>
        <w:ind w:left="360"/>
        <w:rPr>
          <w:rFonts w:cs="Tahoma"/>
          <w:color w:val="000000"/>
        </w:rPr>
      </w:pPr>
    </w:p>
    <w:p w14:paraId="3F2090F0" w14:textId="77777777" w:rsidR="00003151" w:rsidRDefault="00003151" w:rsidP="00BE7057">
      <w:pPr>
        <w:autoSpaceDE w:val="0"/>
        <w:autoSpaceDN w:val="0"/>
        <w:adjustRightInd w:val="0"/>
        <w:ind w:left="360"/>
        <w:rPr>
          <w:rFonts w:cs="Tahoma"/>
          <w:color w:val="000000"/>
        </w:rPr>
      </w:pPr>
      <w:r w:rsidRPr="00AA627C">
        <w:rPr>
          <w:rFonts w:cs="Tahoma"/>
          <w:color w:val="000000"/>
        </w:rPr>
        <w:t xml:space="preserve">If you are unable to participate in the scheduled class activity or discussions you must notify the </w:t>
      </w:r>
      <w:proofErr w:type="spellStart"/>
      <w:r w:rsidR="0053604B">
        <w:rPr>
          <w:rFonts w:cs="Tahoma"/>
          <w:color w:val="000000"/>
        </w:rPr>
        <w:t>coursemaster</w:t>
      </w:r>
      <w:r w:rsidR="001D6784">
        <w:rPr>
          <w:rFonts w:cs="Tahoma"/>
          <w:color w:val="000000"/>
        </w:rPr>
        <w:t>s</w:t>
      </w:r>
      <w:proofErr w:type="spellEnd"/>
      <w:r w:rsidRPr="00AA627C">
        <w:rPr>
          <w:rFonts w:cs="Tahoma"/>
          <w:color w:val="000000"/>
        </w:rPr>
        <w:t xml:space="preserve"> within the week of that class module or discussion. </w:t>
      </w:r>
      <w:r w:rsidRPr="00AA627C">
        <w:rPr>
          <w:rFonts w:cs="Tahoma"/>
          <w:b/>
          <w:bCs/>
          <w:color w:val="000000"/>
        </w:rPr>
        <w:t xml:space="preserve">An unexcused failure to engage or participate with the class will be counted as an absence; unexcused absences may result in failure. </w:t>
      </w:r>
      <w:r w:rsidRPr="00AA627C">
        <w:rPr>
          <w:rFonts w:cs="Tahoma"/>
          <w:color w:val="000000"/>
        </w:rPr>
        <w:t xml:space="preserve">The </w:t>
      </w:r>
      <w:proofErr w:type="spellStart"/>
      <w:r w:rsidR="0053604B">
        <w:rPr>
          <w:rFonts w:cs="Tahoma"/>
          <w:color w:val="000000"/>
        </w:rPr>
        <w:t>coursemaster</w:t>
      </w:r>
      <w:r w:rsidR="001D6784">
        <w:rPr>
          <w:rFonts w:cs="Tahoma"/>
          <w:color w:val="000000"/>
        </w:rPr>
        <w:t>s</w:t>
      </w:r>
      <w:proofErr w:type="spellEnd"/>
      <w:r w:rsidR="0053604B" w:rsidRPr="00AA627C">
        <w:rPr>
          <w:rFonts w:cs="Tahoma"/>
          <w:color w:val="000000"/>
        </w:rPr>
        <w:t xml:space="preserve"> </w:t>
      </w:r>
      <w:r w:rsidRPr="00AA627C">
        <w:rPr>
          <w:rFonts w:cs="Tahoma"/>
          <w:color w:val="000000"/>
        </w:rPr>
        <w:t>reserve the right to make judgment to accept and/or make–up assignments missed because of failed participation in the course activities.</w:t>
      </w:r>
    </w:p>
    <w:p w14:paraId="5F6518B5" w14:textId="77777777" w:rsidR="005A10A5" w:rsidRPr="00EE2F5F" w:rsidRDefault="005A10A5" w:rsidP="005A10A5">
      <w:pPr>
        <w:ind w:left="360"/>
      </w:pPr>
    </w:p>
    <w:p w14:paraId="4471C992" w14:textId="77777777" w:rsidR="005A10A5" w:rsidRPr="00075A16" w:rsidRDefault="005A10A5" w:rsidP="005A10A5">
      <w:pPr>
        <w:autoSpaceDE w:val="0"/>
        <w:autoSpaceDN w:val="0"/>
        <w:adjustRightInd w:val="0"/>
        <w:ind w:left="360"/>
        <w:rPr>
          <w:b/>
        </w:rPr>
      </w:pPr>
      <w:r>
        <w:rPr>
          <w:b/>
        </w:rPr>
        <w:t>Drop Dates:</w:t>
      </w:r>
    </w:p>
    <w:p w14:paraId="5C4EBC81" w14:textId="27DDC53D" w:rsidR="005A10A5" w:rsidRPr="0071138A" w:rsidRDefault="005A10A5" w:rsidP="005A10A5">
      <w:pPr>
        <w:autoSpaceDE w:val="0"/>
        <w:autoSpaceDN w:val="0"/>
        <w:adjustRightInd w:val="0"/>
        <w:ind w:left="360"/>
        <w:rPr>
          <w:rFonts w:cs="Tahoma"/>
          <w:color w:val="000000"/>
        </w:rPr>
      </w:pPr>
      <w:r w:rsidRPr="00075A16">
        <w:t xml:space="preserve">If the occasion should arise that you want or need to drop this class, please </w:t>
      </w:r>
      <w:r w:rsidR="001D6784">
        <w:t xml:space="preserve">talk to the </w:t>
      </w:r>
      <w:proofErr w:type="spellStart"/>
      <w:r w:rsidR="001D6784">
        <w:t>coursemasters</w:t>
      </w:r>
      <w:proofErr w:type="spellEnd"/>
      <w:r w:rsidRPr="00075A16">
        <w:t xml:space="preserve"> first. You can drop for any reason during the </w:t>
      </w:r>
      <w:r>
        <w:t>course of</w:t>
      </w:r>
      <w:r w:rsidRPr="00075A16">
        <w:t xml:space="preserve"> the </w:t>
      </w:r>
      <w:r w:rsidR="001D6784" w:rsidRPr="00075A16">
        <w:t>semester</w:t>
      </w:r>
      <w:r w:rsidR="001D6784">
        <w:t>;</w:t>
      </w:r>
      <w:r>
        <w:t xml:space="preserve"> however you m</w:t>
      </w:r>
      <w:r w:rsidR="001D6784">
        <w:t>a</w:t>
      </w:r>
      <w:r>
        <w:t xml:space="preserve">y only receive a partial or no tuition reimbursement depending upon how far into the semester you drop the course. See the </w:t>
      </w:r>
      <w:hyperlink r:id="rId26" w:history="1">
        <w:r w:rsidRPr="00075A16">
          <w:rPr>
            <w:rStyle w:val="Hyperlink"/>
          </w:rPr>
          <w:t>Academic Calendar</w:t>
        </w:r>
      </w:hyperlink>
      <w:r>
        <w:t xml:space="preserve"> for your program for specific dates and reimbursement policies</w:t>
      </w:r>
      <w:r w:rsidRPr="00075A16">
        <w:t xml:space="preserve">. </w:t>
      </w:r>
      <w:r>
        <w:t xml:space="preserve">Note, late withdrawals will also appear on your transcript as a withdrawal. </w:t>
      </w:r>
      <w:r>
        <w:br/>
      </w:r>
    </w:p>
    <w:p w14:paraId="53A2923B" w14:textId="77777777" w:rsidR="005A10A5" w:rsidRPr="003A6B93" w:rsidRDefault="005A10A5" w:rsidP="005A10A5">
      <w:pPr>
        <w:ind w:left="360"/>
        <w:rPr>
          <w:rStyle w:val="Heading2Char"/>
        </w:rPr>
      </w:pPr>
      <w:r w:rsidRPr="003A6B93">
        <w:rPr>
          <w:rStyle w:val="Heading2Char"/>
        </w:rPr>
        <w:t>CRTC Academic Policy Guidelines</w:t>
      </w:r>
      <w:r>
        <w:rPr>
          <w:rStyle w:val="Heading2Char"/>
        </w:rPr>
        <w:t>:</w:t>
      </w:r>
    </w:p>
    <w:p w14:paraId="1ED0B475" w14:textId="77777777" w:rsidR="005A10A5" w:rsidRPr="0011253A" w:rsidRDefault="005A10A5" w:rsidP="005A10A5">
      <w:pPr>
        <w:ind w:left="360"/>
        <w:rPr>
          <w:rStyle w:val="Heading2Char"/>
          <w:b w:val="0"/>
        </w:rPr>
      </w:pPr>
      <w:r>
        <w:rPr>
          <w:rStyle w:val="Heading2Char"/>
          <w:b w:val="0"/>
        </w:rPr>
        <w:t xml:space="preserve">Guidelines regarding CRTC course registration and enrollment, grades, tuition obligation, and academic leave are consolidated in the </w:t>
      </w:r>
      <w:hyperlink r:id="rId27" w:history="1">
        <w:r w:rsidRPr="003A6B93">
          <w:rPr>
            <w:rStyle w:val="Hyperlink"/>
            <w:rFonts w:cs="Tahoma"/>
          </w:rPr>
          <w:t>CRTC Academic Policy Guidelines</w:t>
        </w:r>
      </w:hyperlink>
      <w:r>
        <w:rPr>
          <w:rStyle w:val="Heading2Char"/>
          <w:b w:val="0"/>
        </w:rPr>
        <w:t xml:space="preserve">. Please take a moment to review this document. </w:t>
      </w:r>
    </w:p>
    <w:p w14:paraId="47A7A9DF" w14:textId="77777777" w:rsidR="005A10A5" w:rsidRPr="0011253A" w:rsidRDefault="005A10A5" w:rsidP="005A10A5">
      <w:pPr>
        <w:ind w:left="360"/>
        <w:rPr>
          <w:rStyle w:val="Heading2Char"/>
          <w:b w:val="0"/>
        </w:rPr>
      </w:pPr>
    </w:p>
    <w:p w14:paraId="062CA0CA" w14:textId="77777777" w:rsidR="005A10A5" w:rsidRDefault="005A10A5" w:rsidP="005A10A5">
      <w:pPr>
        <w:ind w:left="360"/>
        <w:rPr>
          <w:rStyle w:val="Heading2Char"/>
        </w:rPr>
      </w:pPr>
      <w:r>
        <w:rPr>
          <w:rStyle w:val="Heading2Char"/>
        </w:rPr>
        <w:t>CRTC Guidelines for Academic and Non-Academic Transgressions:</w:t>
      </w:r>
    </w:p>
    <w:p w14:paraId="79211183" w14:textId="73E72489" w:rsidR="005A10A5" w:rsidRDefault="005A10A5" w:rsidP="005A10A5">
      <w:pPr>
        <w:ind w:left="360"/>
        <w:rPr>
          <w:rStyle w:val="Heading2Char"/>
          <w:b w:val="0"/>
        </w:rPr>
      </w:pPr>
      <w:r w:rsidRPr="0011253A">
        <w:rPr>
          <w:rStyle w:val="Heading2Char"/>
          <w:b w:val="0"/>
        </w:rPr>
        <w:t xml:space="preserve">By registering for this course you have agreed to the terms of the </w:t>
      </w:r>
      <w:hyperlink r:id="rId28" w:history="1">
        <w:r w:rsidRPr="0011253A">
          <w:rPr>
            <w:rStyle w:val="Hyperlink"/>
            <w:rFonts w:cs="Tahoma"/>
          </w:rPr>
          <w:t>CRTC Guidelines for Academic and Non-Academic Transgressions</w:t>
        </w:r>
      </w:hyperlink>
      <w:r>
        <w:rPr>
          <w:rStyle w:val="Heading2Char"/>
          <w:b w:val="0"/>
        </w:rPr>
        <w:t>. If you have not already reviewed this policy, please be sure to before beginning any CRTC related coursework.</w:t>
      </w:r>
    </w:p>
    <w:p w14:paraId="04A9CE46" w14:textId="77777777" w:rsidR="00BE7057" w:rsidRDefault="00BE7057" w:rsidP="00BE7057">
      <w:pPr>
        <w:autoSpaceDE w:val="0"/>
        <w:autoSpaceDN w:val="0"/>
        <w:adjustRightInd w:val="0"/>
        <w:ind w:left="360"/>
        <w:rPr>
          <w:rFonts w:cs="Tahoma"/>
          <w:color w:val="000000"/>
        </w:rPr>
      </w:pPr>
    </w:p>
    <w:p w14:paraId="015AF454" w14:textId="77777777" w:rsidR="00003151" w:rsidRPr="00AA627C" w:rsidRDefault="00003151" w:rsidP="00BE7057">
      <w:pPr>
        <w:pStyle w:val="Heading2"/>
        <w:ind w:left="360"/>
        <w:rPr>
          <w:rFonts w:eastAsia="Times New Roman"/>
        </w:rPr>
      </w:pPr>
      <w:r w:rsidRPr="00AA627C">
        <w:t>Academic Integrity/Plagiarism</w:t>
      </w:r>
      <w:r w:rsidR="00F3456D">
        <w:t>:</w:t>
      </w:r>
    </w:p>
    <w:p w14:paraId="195BE407" w14:textId="77777777"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is a serious offense that may lead to probation, suspension, or </w:t>
      </w:r>
      <w:r w:rsidRPr="003A6B93">
        <w:t>dismissal from the University</w:t>
      </w:r>
      <w:r w:rsidRPr="000B2B50">
        <w:rPr>
          <w:rFonts w:cs="Tahoma"/>
          <w:color w:val="000000"/>
        </w:rPr>
        <w:t xml:space="preserve">. One form of academic dishonesty is plagiarism – the use of an author's ideas, statements, or approaches without crediting the source. Academic dishonesty also includes such acts as cheating by copying information from another student.  </w:t>
      </w:r>
      <w:r w:rsidRPr="000B2B50">
        <w:rPr>
          <w:rFonts w:eastAsia="Times New Roman" w:cs="Tahoma"/>
          <w:b/>
        </w:rPr>
        <w:t>Plagiarism and cheating are not acceptable.</w:t>
      </w:r>
    </w:p>
    <w:p w14:paraId="7547AC25" w14:textId="157D6AEF" w:rsidR="00003151" w:rsidRPr="000B2B50" w:rsidRDefault="00003151" w:rsidP="001416AE">
      <w:pPr>
        <w:pStyle w:val="ListParagraph"/>
        <w:numPr>
          <w:ilvl w:val="0"/>
          <w:numId w:val="7"/>
        </w:numPr>
        <w:autoSpaceDE w:val="0"/>
        <w:autoSpaceDN w:val="0"/>
        <w:adjustRightInd w:val="0"/>
        <w:ind w:left="720"/>
        <w:rPr>
          <w:rFonts w:cs="Tahoma"/>
          <w:color w:val="000000"/>
        </w:rPr>
      </w:pPr>
      <w:r w:rsidRPr="000B2B50">
        <w:rPr>
          <w:rFonts w:cs="Tahoma"/>
          <w:color w:val="000000"/>
        </w:rPr>
        <w:t xml:space="preserve">Academic dishonesty will be reported to the Office of </w:t>
      </w:r>
      <w:r>
        <w:rPr>
          <w:rFonts w:cs="Tahoma"/>
          <w:color w:val="000000"/>
        </w:rPr>
        <w:t>the Registrar</w:t>
      </w:r>
      <w:r w:rsidRPr="000B2B50">
        <w:rPr>
          <w:rFonts w:cs="Tahoma"/>
          <w:color w:val="000000"/>
        </w:rPr>
        <w:t xml:space="preserve"> for possible action.  The </w:t>
      </w:r>
      <w:proofErr w:type="spellStart"/>
      <w:r w:rsidR="0053604B">
        <w:rPr>
          <w:rFonts w:cs="Tahoma"/>
          <w:color w:val="000000"/>
        </w:rPr>
        <w:t>coursemaster</w:t>
      </w:r>
      <w:r w:rsidR="001D6784">
        <w:rPr>
          <w:rFonts w:cs="Tahoma"/>
          <w:color w:val="000000"/>
        </w:rPr>
        <w:t>s</w:t>
      </w:r>
      <w:proofErr w:type="spellEnd"/>
      <w:r w:rsidR="0053604B" w:rsidRPr="00AA627C">
        <w:rPr>
          <w:rFonts w:cs="Tahoma"/>
          <w:color w:val="000000"/>
        </w:rPr>
        <w:t xml:space="preserve"> </w:t>
      </w:r>
      <w:r w:rsidRPr="000B2B50">
        <w:rPr>
          <w:rFonts w:cs="Tahoma"/>
          <w:color w:val="000000"/>
        </w:rPr>
        <w:t xml:space="preserve">will make an academic judgment about the student’s grade on that work and in that course.  The </w:t>
      </w:r>
      <w:r>
        <w:rPr>
          <w:rFonts w:cs="Tahoma"/>
          <w:color w:val="000000"/>
        </w:rPr>
        <w:t>CRTC process</w:t>
      </w:r>
      <w:r w:rsidRPr="000B2B50">
        <w:rPr>
          <w:rFonts w:cs="Tahoma"/>
          <w:color w:val="000000"/>
        </w:rPr>
        <w:t xml:space="preserve"> regarding academic dishonesty is</w:t>
      </w:r>
      <w:r>
        <w:rPr>
          <w:rFonts w:cs="Tahoma"/>
          <w:color w:val="000000"/>
        </w:rPr>
        <w:t xml:space="preserve"> </w:t>
      </w:r>
      <w:r w:rsidRPr="003A6B93">
        <w:rPr>
          <w:rFonts w:cs="Tahoma"/>
          <w:color w:val="000000"/>
        </w:rPr>
        <w:t>described in the</w:t>
      </w:r>
      <w:r w:rsidRPr="000B2B50">
        <w:rPr>
          <w:rFonts w:cs="Tahoma"/>
          <w:color w:val="000000"/>
        </w:rPr>
        <w:t xml:space="preserve"> </w:t>
      </w:r>
      <w:hyperlink r:id="rId29" w:history="1">
        <w:r>
          <w:rPr>
            <w:rStyle w:val="Hyperlink"/>
            <w:rFonts w:cs="Tahoma"/>
          </w:rPr>
          <w:t>CRTC Guidelines for Academic and Non-Academic Transgressions</w:t>
        </w:r>
      </w:hyperlink>
    </w:p>
    <w:p w14:paraId="59A3F758" w14:textId="77777777" w:rsidR="005A10A5" w:rsidRDefault="005A10A5" w:rsidP="005A10A5">
      <w:pPr>
        <w:ind w:left="0"/>
      </w:pPr>
    </w:p>
    <w:p w14:paraId="0254E2C8" w14:textId="77777777" w:rsidR="005A10A5" w:rsidRPr="001416AE" w:rsidRDefault="005A10A5" w:rsidP="005A10A5">
      <w:pPr>
        <w:ind w:left="360"/>
        <w:rPr>
          <w:b/>
        </w:rPr>
      </w:pPr>
      <w:r>
        <w:rPr>
          <w:b/>
        </w:rPr>
        <w:t>Writing Assistance:</w:t>
      </w:r>
    </w:p>
    <w:p w14:paraId="0D8CD725" w14:textId="242B707E" w:rsidR="005A10A5" w:rsidRPr="002417E3" w:rsidRDefault="005A10A5" w:rsidP="005A10A5">
      <w:pPr>
        <w:ind w:left="360"/>
      </w:pPr>
      <w:r w:rsidRPr="002417E3">
        <w:t xml:space="preserve">For additional help on your writing, consult the expert staff of </w:t>
      </w:r>
      <w:hyperlink r:id="rId30" w:history="1">
        <w:r w:rsidR="00684CC7">
          <w:rPr>
            <w:rStyle w:val="Hyperlink"/>
          </w:rPr>
          <w:t>The Writing Center</w:t>
        </w:r>
      </w:hyperlink>
      <w:r w:rsidRPr="002417E3">
        <w:t xml:space="preserve"> in Olin Library (first floor). It can be enormously helpful to ask someone outside a course to read your essays and to provide feedback on strength of argument, clarity, organization, etc.  </w:t>
      </w:r>
    </w:p>
    <w:p w14:paraId="6F265AAB" w14:textId="77777777" w:rsidR="005A10A5" w:rsidRDefault="005A10A5" w:rsidP="001568D9">
      <w:pPr>
        <w:ind w:left="360"/>
        <w:rPr>
          <w:b/>
        </w:rPr>
      </w:pPr>
    </w:p>
    <w:p w14:paraId="2D7133C1" w14:textId="77777777" w:rsidR="001568D9" w:rsidRPr="001568D9" w:rsidRDefault="001568D9" w:rsidP="009322BF">
      <w:pPr>
        <w:keepNext/>
        <w:ind w:left="360"/>
        <w:rPr>
          <w:b/>
        </w:rPr>
      </w:pPr>
      <w:r w:rsidRPr="001568D9">
        <w:rPr>
          <w:b/>
        </w:rPr>
        <w:lastRenderedPageBreak/>
        <w:t xml:space="preserve">Disability </w:t>
      </w:r>
      <w:r w:rsidR="001416AE">
        <w:rPr>
          <w:b/>
        </w:rPr>
        <w:t>Resources</w:t>
      </w:r>
      <w:r w:rsidR="00F3456D">
        <w:rPr>
          <w:b/>
        </w:rPr>
        <w:t>:</w:t>
      </w:r>
    </w:p>
    <w:p w14:paraId="6ADB40A9" w14:textId="2783163F" w:rsidR="001568D9" w:rsidRDefault="001568D9" w:rsidP="001568D9">
      <w:pPr>
        <w:pStyle w:val="Default"/>
        <w:ind w:left="360"/>
        <w:rPr>
          <w:rFonts w:asciiTheme="minorHAnsi" w:hAnsiTheme="minorHAnsi"/>
          <w:sz w:val="22"/>
          <w:szCs w:val="22"/>
        </w:rPr>
      </w:pPr>
      <w:r w:rsidRPr="004D7957">
        <w:rPr>
          <w:rFonts w:asciiTheme="minorHAnsi" w:hAnsiTheme="minorHAnsi"/>
          <w:sz w:val="22"/>
          <w:szCs w:val="22"/>
        </w:rPr>
        <w:t xml:space="preserve">Washington University is committed to providing accommodations and/or services to students with documented disabilities. Washington University’s </w:t>
      </w:r>
      <w:hyperlink r:id="rId31" w:history="1">
        <w:r w:rsidR="009322BF">
          <w:rPr>
            <w:rStyle w:val="Hyperlink"/>
            <w:rFonts w:asciiTheme="minorHAnsi" w:hAnsiTheme="minorHAnsi"/>
            <w:sz w:val="22"/>
            <w:szCs w:val="22"/>
          </w:rPr>
          <w:t>Cornerstone: </w:t>
        </w:r>
        <w:r w:rsidRPr="004D7957">
          <w:rPr>
            <w:rStyle w:val="Hyperlink"/>
            <w:rFonts w:asciiTheme="minorHAnsi" w:hAnsiTheme="minorHAnsi"/>
            <w:sz w:val="22"/>
            <w:szCs w:val="22"/>
          </w:rPr>
          <w:t>Center for Advanced Learning Disability Resources</w:t>
        </w:r>
      </w:hyperlink>
      <w:r w:rsidRPr="004D7957">
        <w:rPr>
          <w:rFonts w:asciiTheme="minorHAnsi" w:hAnsiTheme="minorHAnsi"/>
          <w:sz w:val="22"/>
          <w:szCs w:val="22"/>
        </w:rPr>
        <w:t xml:space="preserve"> is the University’s official resource for students with disabilities and students with suspected disabilities. DR assists students with disabilities by providing guidance and accommodations to ensure equal access to our campus, both physically and academically. To learn more about its services, initiate the process of formal documentation and/or to arrange for accommodations, please contact </w:t>
      </w:r>
      <w:hyperlink r:id="rId32" w:history="1">
        <w:r w:rsidRPr="004D7957">
          <w:rPr>
            <w:rStyle w:val="Hyperlink"/>
            <w:rFonts w:asciiTheme="minorHAnsi" w:hAnsiTheme="minorHAnsi"/>
            <w:sz w:val="22"/>
            <w:szCs w:val="22"/>
          </w:rPr>
          <w:t>Disability Resources</w:t>
        </w:r>
      </w:hyperlink>
      <w:r w:rsidRPr="004D7957">
        <w:rPr>
          <w:rFonts w:asciiTheme="minorHAnsi" w:hAnsiTheme="minorHAnsi"/>
          <w:sz w:val="22"/>
          <w:szCs w:val="22"/>
        </w:rPr>
        <w:t xml:space="preserve"> at the start of the </w:t>
      </w:r>
      <w:r>
        <w:rPr>
          <w:rFonts w:asciiTheme="minorHAnsi" w:hAnsiTheme="minorHAnsi"/>
          <w:sz w:val="22"/>
          <w:szCs w:val="22"/>
        </w:rPr>
        <w:t>course</w:t>
      </w:r>
      <w:r w:rsidRPr="004D7957">
        <w:rPr>
          <w:rFonts w:asciiTheme="minorHAnsi" w:hAnsiTheme="minorHAnsi"/>
          <w:sz w:val="22"/>
          <w:szCs w:val="22"/>
        </w:rPr>
        <w:t>.</w:t>
      </w:r>
    </w:p>
    <w:p w14:paraId="784C9385" w14:textId="77777777" w:rsidR="001568D9" w:rsidRDefault="001568D9" w:rsidP="001416AE">
      <w:pPr>
        <w:pStyle w:val="Default"/>
        <w:rPr>
          <w:rFonts w:asciiTheme="minorHAnsi" w:hAnsiTheme="minorHAnsi"/>
          <w:sz w:val="22"/>
          <w:szCs w:val="22"/>
        </w:rPr>
      </w:pPr>
    </w:p>
    <w:p w14:paraId="2CC44689" w14:textId="77777777" w:rsidR="001B6218" w:rsidRPr="00BB40FA" w:rsidRDefault="001B6218" w:rsidP="001B6218">
      <w:pPr>
        <w:ind w:left="360"/>
        <w:rPr>
          <w:b/>
        </w:rPr>
      </w:pPr>
      <w:r>
        <w:rPr>
          <w:b/>
        </w:rPr>
        <w:t>Mental Health Resources:</w:t>
      </w:r>
    </w:p>
    <w:p w14:paraId="00D2BAEF" w14:textId="77777777" w:rsidR="001B6218" w:rsidRDefault="001B6218" w:rsidP="001B6218">
      <w:pPr>
        <w:ind w:left="360"/>
      </w:pPr>
      <w: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33" w:history="1">
        <w:r w:rsidRPr="00110E39">
          <w:rPr>
            <w:rStyle w:val="Hyperlink"/>
          </w:rPr>
          <w:t>http://shs.wustl.edu/MentalHealth</w:t>
        </w:r>
      </w:hyperlink>
      <w:r>
        <w:t xml:space="preserve">. </w:t>
      </w:r>
    </w:p>
    <w:p w14:paraId="2F5A090A" w14:textId="77777777" w:rsidR="001B6218" w:rsidRPr="006B06EE" w:rsidRDefault="001B6218" w:rsidP="006B06EE"/>
    <w:p w14:paraId="2C19908A" w14:textId="77777777" w:rsidR="001B6218" w:rsidRPr="001B6218" w:rsidRDefault="001B6218" w:rsidP="001B6218">
      <w:pPr>
        <w:ind w:left="360"/>
        <w:rPr>
          <w:b/>
        </w:rPr>
      </w:pPr>
      <w:r w:rsidRPr="001B6218">
        <w:rPr>
          <w:b/>
        </w:rPr>
        <w:t>Reporting Policies:</w:t>
      </w:r>
    </w:p>
    <w:p w14:paraId="6BCABD2F" w14:textId="5621FC27" w:rsidR="001B6218" w:rsidRDefault="001B6218" w:rsidP="001B6218">
      <w:pPr>
        <w:ind w:left="360"/>
      </w:pPr>
      <w:r>
        <w:t xml:space="preserve">Please also </w:t>
      </w:r>
      <w:hyperlink r:id="rId34" w:history="1">
        <w:r w:rsidRPr="0064295F">
          <w:rPr>
            <w:rStyle w:val="Hyperlink"/>
          </w:rPr>
          <w:t>review the CRTC website for policies</w:t>
        </w:r>
      </w:hyperlink>
      <w:r>
        <w:t xml:space="preserve"> regarding sexual assault reporting and reporting concerns about bias, prejudice or discrimination. </w:t>
      </w:r>
    </w:p>
    <w:p w14:paraId="5BC89B5D" w14:textId="77777777" w:rsidR="001B6218" w:rsidRDefault="001B6218" w:rsidP="001B6218"/>
    <w:p w14:paraId="39FD1494" w14:textId="77777777" w:rsidR="005A10A5" w:rsidRDefault="005A10A5" w:rsidP="001416AE">
      <w:pPr>
        <w:ind w:left="0"/>
      </w:pPr>
    </w:p>
    <w:p w14:paraId="3D0B4AC8" w14:textId="77777777" w:rsidR="001568D9" w:rsidRPr="00EE2F5F" w:rsidRDefault="001568D9" w:rsidP="006B06EE">
      <w:pPr>
        <w:pStyle w:val="Default"/>
        <w:rPr>
          <w:rFonts w:cs="Tahoma"/>
          <w:b/>
          <w:bCs/>
          <w:iCs/>
        </w:rPr>
      </w:pPr>
    </w:p>
    <w:sectPr w:rsidR="001568D9" w:rsidRPr="00EE2F5F" w:rsidSect="00B63A5C">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4DF9" w14:textId="77777777" w:rsidR="004B139F" w:rsidRDefault="004B139F" w:rsidP="00DC07BA">
      <w:r>
        <w:separator/>
      </w:r>
    </w:p>
  </w:endnote>
  <w:endnote w:type="continuationSeparator" w:id="0">
    <w:p w14:paraId="03CFB116" w14:textId="77777777" w:rsidR="004B139F" w:rsidRDefault="004B139F" w:rsidP="00D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EDAC" w14:textId="73ACC314" w:rsidR="009322BF" w:rsidRPr="00E27054" w:rsidRDefault="009322BF" w:rsidP="00443CD4">
    <w:pPr>
      <w:pStyle w:val="Footer"/>
      <w:tabs>
        <w:tab w:val="clear" w:pos="9360"/>
        <w:tab w:val="right" w:pos="10800"/>
      </w:tabs>
      <w:ind w:left="0"/>
      <w:rPr>
        <w:rFonts w:cs="Calibri"/>
        <w:color w:val="808080"/>
      </w:rPr>
    </w:pPr>
    <w:r>
      <w:rPr>
        <w:rFonts w:cs="Calibri"/>
        <w:color w:val="808080"/>
      </w:rPr>
      <w:t>Clinical Research Training Center, Washington University School of Medicine</w:t>
    </w:r>
    <w:r>
      <w:rPr>
        <w:rFonts w:cs="Calibri"/>
        <w:color w:val="808080"/>
      </w:rPr>
      <w:tab/>
    </w:r>
    <w:r w:rsidRPr="00E27054">
      <w:rPr>
        <w:rFonts w:cs="Calibri"/>
        <w:color w:val="808080"/>
      </w:rPr>
      <w:t xml:space="preserve">Page </w:t>
    </w:r>
    <w:r w:rsidRPr="00E27054">
      <w:rPr>
        <w:rFonts w:cs="Calibri"/>
        <w:b/>
        <w:color w:val="808080"/>
      </w:rPr>
      <w:fldChar w:fldCharType="begin"/>
    </w:r>
    <w:r w:rsidRPr="00E27054">
      <w:rPr>
        <w:rFonts w:cs="Calibri"/>
        <w:b/>
        <w:color w:val="808080"/>
      </w:rPr>
      <w:instrText xml:space="preserve"> PAGE </w:instrText>
    </w:r>
    <w:r w:rsidRPr="00E27054">
      <w:rPr>
        <w:rFonts w:cs="Calibri"/>
        <w:b/>
        <w:color w:val="808080"/>
      </w:rPr>
      <w:fldChar w:fldCharType="separate"/>
    </w:r>
    <w:r w:rsidR="00524565">
      <w:rPr>
        <w:rFonts w:cs="Calibri"/>
        <w:b/>
        <w:noProof/>
        <w:color w:val="808080"/>
      </w:rPr>
      <w:t>2</w:t>
    </w:r>
    <w:r w:rsidRPr="00E27054">
      <w:rPr>
        <w:rFonts w:cs="Calibri"/>
        <w:b/>
        <w:color w:val="808080"/>
      </w:rPr>
      <w:fldChar w:fldCharType="end"/>
    </w:r>
    <w:r w:rsidRPr="00E27054">
      <w:rPr>
        <w:rFonts w:cs="Calibri"/>
        <w:color w:val="808080"/>
      </w:rPr>
      <w:t xml:space="preserve"> of </w:t>
    </w:r>
    <w:r w:rsidRPr="00E27054">
      <w:rPr>
        <w:rFonts w:cs="Calibri"/>
        <w:b/>
        <w:color w:val="808080"/>
      </w:rPr>
      <w:fldChar w:fldCharType="begin"/>
    </w:r>
    <w:r w:rsidRPr="00E27054">
      <w:rPr>
        <w:rFonts w:cs="Calibri"/>
        <w:b/>
        <w:color w:val="808080"/>
      </w:rPr>
      <w:instrText xml:space="preserve"> NUMPAGES  </w:instrText>
    </w:r>
    <w:r w:rsidRPr="00E27054">
      <w:rPr>
        <w:rFonts w:cs="Calibri"/>
        <w:b/>
        <w:color w:val="808080"/>
      </w:rPr>
      <w:fldChar w:fldCharType="separate"/>
    </w:r>
    <w:r w:rsidR="00524565">
      <w:rPr>
        <w:rFonts w:cs="Calibri"/>
        <w:b/>
        <w:noProof/>
        <w:color w:val="808080"/>
      </w:rPr>
      <w:t>5</w:t>
    </w:r>
    <w:r w:rsidRPr="00E27054">
      <w:rPr>
        <w:rFonts w:cs="Calibri"/>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5B568" w14:textId="77777777" w:rsidR="004B139F" w:rsidRDefault="004B139F" w:rsidP="00DC07BA">
      <w:r>
        <w:separator/>
      </w:r>
    </w:p>
  </w:footnote>
  <w:footnote w:type="continuationSeparator" w:id="0">
    <w:p w14:paraId="31E5FDB2" w14:textId="77777777" w:rsidR="004B139F" w:rsidRDefault="004B139F" w:rsidP="00DC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E289" w14:textId="77777777" w:rsidR="009322BF" w:rsidRDefault="009322BF" w:rsidP="009742B1">
    <w:pPr>
      <w:pStyle w:val="Header"/>
      <w:tabs>
        <w:tab w:val="clear" w:pos="9360"/>
        <w:tab w:val="right" w:pos="10800"/>
      </w:tabs>
      <w:spacing w:after="60"/>
      <w:ind w:left="0"/>
      <w:rPr>
        <w:rFonts w:ascii="Tahoma" w:hAnsi="Tahoma" w:cs="Tahoma"/>
        <w:b/>
        <w:sz w:val="36"/>
        <w:szCs w:val="36"/>
      </w:rPr>
    </w:pPr>
    <w:r w:rsidRPr="009742B1">
      <w:rPr>
        <w:rFonts w:ascii="Tahoma" w:hAnsi="Tahoma" w:cs="Tahoma"/>
        <w:b/>
        <w:noProof/>
        <w:sz w:val="36"/>
        <w:szCs w:val="36"/>
      </w:rPr>
      <mc:AlternateContent>
        <mc:Choice Requires="wps">
          <w:drawing>
            <wp:anchor distT="0" distB="0" distL="114300" distR="114300" simplePos="0" relativeHeight="251659264" behindDoc="0" locked="0" layoutInCell="1" allowOverlap="1" wp14:anchorId="7A082477" wp14:editId="256BDD26">
              <wp:simplePos x="0" y="0"/>
              <wp:positionH relativeFrom="column">
                <wp:posOffset>3524250</wp:posOffset>
              </wp:positionH>
              <wp:positionV relativeFrom="paragraph">
                <wp:posOffset>333375</wp:posOffset>
              </wp:positionV>
              <wp:extent cx="335280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325"/>
                      </a:xfrm>
                      <a:prstGeom prst="rect">
                        <a:avLst/>
                      </a:prstGeom>
                      <a:noFill/>
                      <a:ln w="9525">
                        <a:noFill/>
                        <a:miter lim="800000"/>
                        <a:headEnd/>
                        <a:tailEnd/>
                      </a:ln>
                    </wps:spPr>
                    <wps:txbx>
                      <w:txbxContent>
                        <w:p w14:paraId="4B878B68" w14:textId="77777777" w:rsidR="009322BF" w:rsidRPr="009742B1" w:rsidRDefault="009322BF"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29FBE302" w14:textId="77777777" w:rsidR="009322BF" w:rsidRPr="009742B1" w:rsidRDefault="009322B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82477" id="_x0000_t202" coordsize="21600,21600" o:spt="202" path="m,l,21600r21600,l21600,xe">
              <v:stroke joinstyle="miter"/>
              <v:path gradientshapeok="t" o:connecttype="rect"/>
            </v:shapetype>
            <v:shape id="Text Box 2" o:spid="_x0000_s1026" type="#_x0000_t202" style="position:absolute;margin-left:277.5pt;margin-top:26.25pt;width:26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mCgIAAPQDAAAOAAAAZHJzL2Uyb0RvYy54bWysU9tuGyEQfa/Uf0C817te202yMo7SpKkq&#10;pRcp6QewLOtFBYYC9q779R1Yx7HSt6o8IIYZzsw5M6yvR6PJXvqgwDI6n5WUSCugVXbL6I+n+3eX&#10;lITIbcs1WMnoQQZ6vXn7Zj24WlbQg26lJwhiQz04RvsYXV0UQfTS8DADJy06O/CGRzT9tmg9HxDd&#10;6KIqy/fFAL51HoQMAW/vJifdZPyukyJ+67ogI9GMYm0x7z7vTdqLzZrXW89dr8SxDP4PVRiuLCY9&#10;Qd3xyMnOq7+gjBIeAnRxJsAU0HVKyMwB2czLV2wee+5k5oLiBHeSKfw/WPF1/90T1TK6KC8osdxg&#10;k57kGMkHGEmV9BlcqDHs0WFgHPEa+5y5BvcA4mcgFm57brfyxnsYeslbrG+eXhZnTyeckECa4Qu0&#10;mIbvImSgsfMmiYdyEETHPh1OvUmlCLxcLFbVZYkugb7FfLmoVjkFr59fOx/iJwmGpAOjHnuf0fn+&#10;IcRUDa+fQ1IyC/dK69x/bcnA6NUKIV95jIo4nloZRjE5rmlgEsmPts2PI1d6OmMCbY+sE9GJchyb&#10;EQOTFA20B+TvYRpD/DZ46MH/pmTAEWQ0/NpxLynRny1qeDVfLtPMZmO5uqjQ8Oee5tzDrUAoRiMl&#10;0/E25jmfGN2g1p3KMrxUcqwVRyurc/wGaXbP7Rz18lk3fwAAAP//AwBQSwMEFAAGAAgAAAAhAMWx&#10;hFvdAAAACwEAAA8AAABkcnMvZG93bnJldi54bWxMj81OwzAQhO9IvIO1lbhRuwGjEuJUCMSVivIj&#10;cXPjbRIRr6PYbcLbd3OC2+zuaPabYjP5TpxwiG0gA6ulAoFUBddSbeDj/eV6DSImS852gdDAL0bY&#10;lJcXhc1dGOkNT7tUCw6hmFsDTUp9LmWsGvQ2LkOPxLdDGLxNPA61dIMdOdx3MlPqTnrbEn9obI9P&#10;DVY/u6M38Pl6+P66Vdv62et+DJOS5O+lMVeL6fEBRMIp/Zlhxmd0KJlpH47kougMaK25S2KRaRCz&#10;Qa1veLOfVaZAloX836E8AwAA//8DAFBLAQItABQABgAIAAAAIQC2gziS/gAAAOEBAAATAAAAAAAA&#10;AAAAAAAAAAAAAABbQ29udGVudF9UeXBlc10ueG1sUEsBAi0AFAAGAAgAAAAhADj9If/WAAAAlAEA&#10;AAsAAAAAAAAAAAAAAAAALwEAAF9yZWxzLy5yZWxzUEsBAi0AFAAGAAgAAAAhAN0BpmYKAgAA9AMA&#10;AA4AAAAAAAAAAAAAAAAALgIAAGRycy9lMm9Eb2MueG1sUEsBAi0AFAAGAAgAAAAhAMWxhFvdAAAA&#10;CwEAAA8AAAAAAAAAAAAAAAAAZAQAAGRycy9kb3ducmV2LnhtbFBLBQYAAAAABAAEAPMAAABuBQAA&#10;AAA=&#10;" filled="f" stroked="f">
              <v:textbox>
                <w:txbxContent>
                  <w:p w14:paraId="4B878B68" w14:textId="77777777" w:rsidR="009322BF" w:rsidRPr="009742B1" w:rsidRDefault="009322BF" w:rsidP="009742B1">
                    <w:pPr>
                      <w:kinsoku w:val="0"/>
                      <w:overflowPunct w:val="0"/>
                      <w:ind w:left="0"/>
                      <w:jc w:val="right"/>
                      <w:textAlignment w:val="baseline"/>
                      <w:rPr>
                        <w:rFonts w:ascii="Times New Roman" w:eastAsia="Times New Roman" w:hAnsi="Times New Roman"/>
                        <w:sz w:val="28"/>
                        <w:szCs w:val="28"/>
                      </w:rPr>
                    </w:pPr>
                    <w:r w:rsidRPr="009742B1">
                      <w:rPr>
                        <w:rFonts w:ascii="Helvetica" w:eastAsiaTheme="minorEastAsia" w:hAnsi="Helvetica" w:cs="Helvetica"/>
                        <w:bCs/>
                        <w:color w:val="990000"/>
                        <w:kern w:val="24"/>
                        <w:sz w:val="28"/>
                        <w:szCs w:val="28"/>
                      </w:rPr>
                      <w:t xml:space="preserve">Clinical Research </w:t>
                    </w:r>
                    <w:r w:rsidRPr="009742B1">
                      <w:rPr>
                        <w:rFonts w:ascii="Helvetica" w:eastAsiaTheme="minorEastAsia" w:hAnsi="Helvetica" w:cs="Helvetica"/>
                        <w:bCs/>
                        <w:color w:val="990000"/>
                        <w:spacing w:val="-20"/>
                        <w:kern w:val="24"/>
                        <w:sz w:val="28"/>
                        <w:szCs w:val="28"/>
                      </w:rPr>
                      <w:t>Training Center</w:t>
                    </w:r>
                  </w:p>
                  <w:p w14:paraId="29FBE302" w14:textId="77777777" w:rsidR="009322BF" w:rsidRPr="009742B1" w:rsidRDefault="009322BF">
                    <w:pPr>
                      <w:rPr>
                        <w:sz w:val="28"/>
                        <w:szCs w:val="28"/>
                      </w:rPr>
                    </w:pPr>
                  </w:p>
                </w:txbxContent>
              </v:textbox>
            </v:shape>
          </w:pict>
        </mc:Fallback>
      </mc:AlternateContent>
    </w:r>
    <w:r>
      <w:rPr>
        <w:rFonts w:ascii="Tahoma" w:hAnsi="Tahoma" w:cs="Tahoma"/>
        <w:b/>
        <w:noProof/>
        <w:sz w:val="36"/>
        <w:szCs w:val="36"/>
      </w:rPr>
      <w:drawing>
        <wp:inline distT="0" distB="0" distL="0" distR="0" wp14:anchorId="360FAE48" wp14:editId="129DD1D5">
          <wp:extent cx="3857625" cy="558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_OneLin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059" cy="563857"/>
                  </a:xfrm>
                  <a:prstGeom prst="rect">
                    <a:avLst/>
                  </a:prstGeom>
                </pic:spPr>
              </pic:pic>
            </a:graphicData>
          </a:graphic>
        </wp:inline>
      </w:drawing>
    </w:r>
    <w:r w:rsidRPr="004D4550">
      <w:rPr>
        <w:rFonts w:ascii="Tahoma" w:hAnsi="Tahoma" w:cs="Tahoma"/>
        <w:b/>
        <w:sz w:val="36"/>
        <w:szCs w:val="36"/>
      </w:rPr>
      <w:t xml:space="preserve"> </w:t>
    </w:r>
    <w:r>
      <w:rPr>
        <w:rFonts w:ascii="Tahoma" w:hAnsi="Tahoma" w:cs="Tahoma"/>
        <w:b/>
        <w:sz w:val="36"/>
        <w:szCs w:val="36"/>
      </w:rPr>
      <w:tab/>
    </w:r>
  </w:p>
  <w:p w14:paraId="07478700" w14:textId="7DC3BA69" w:rsidR="009322BF" w:rsidRDefault="009322BF" w:rsidP="009742B1">
    <w:pPr>
      <w:pStyle w:val="Header"/>
      <w:pBdr>
        <w:top w:val="single" w:sz="4" w:space="1" w:color="auto"/>
      </w:pBdr>
      <w:tabs>
        <w:tab w:val="clear" w:pos="9360"/>
        <w:tab w:val="right" w:pos="10530"/>
      </w:tabs>
      <w:spacing w:before="240" w:after="60"/>
      <w:ind w:left="0"/>
    </w:pPr>
    <w:r w:rsidRPr="00AA627C">
      <w:rPr>
        <w:rFonts w:cs="Tahoma"/>
        <w:b/>
        <w:sz w:val="32"/>
        <w:szCs w:val="36"/>
      </w:rPr>
      <w:t>Syllabus:</w:t>
    </w:r>
    <w:r w:rsidRPr="00AA627C">
      <w:rPr>
        <w:rFonts w:ascii="Tahoma" w:hAnsi="Tahoma" w:cs="Tahoma"/>
        <w:b/>
        <w:sz w:val="32"/>
        <w:szCs w:val="36"/>
      </w:rPr>
      <w:t xml:space="preserve"> </w:t>
    </w:r>
    <w:r>
      <w:rPr>
        <w:rFonts w:cs="Tahoma"/>
        <w:b/>
        <w:sz w:val="32"/>
        <w:szCs w:val="36"/>
      </w:rPr>
      <w:t>M17-532,</w:t>
    </w:r>
    <w:r w:rsidRPr="00AA627C">
      <w:rPr>
        <w:rFonts w:cs="Tahoma"/>
        <w:b/>
        <w:sz w:val="32"/>
        <w:szCs w:val="36"/>
      </w:rPr>
      <w:t xml:space="preserve"> </w:t>
    </w:r>
    <w:r>
      <w:rPr>
        <w:rFonts w:cs="Tahoma"/>
        <w:b/>
        <w:sz w:val="32"/>
        <w:szCs w:val="36"/>
      </w:rPr>
      <w:t>Fall 2018</w:t>
    </w:r>
    <w:r>
      <w:rPr>
        <w:rFonts w:cs="Tahoma"/>
        <w:b/>
        <w:sz w:val="32"/>
        <w:szCs w:val="36"/>
      </w:rPr>
      <w:tab/>
    </w:r>
    <w:r>
      <w:rPr>
        <w:rFonts w:cs="Tahoma"/>
        <w:b/>
        <w:sz w:val="32"/>
        <w:szCs w:val="36"/>
      </w:rPr>
      <w:tab/>
    </w:r>
    <w:r>
      <w:rPr>
        <w:rFonts w:cs="Tahoma"/>
        <w:b/>
        <w:color w:val="000000" w:themeColor="text1"/>
        <w:sz w:val="32"/>
        <w:szCs w:val="36"/>
      </w:rPr>
      <w:t>Genomics in Medicine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E6"/>
    <w:multiLevelType w:val="hybridMultilevel"/>
    <w:tmpl w:val="AB161E32"/>
    <w:lvl w:ilvl="0" w:tplc="BCCED1EA">
      <w:numFmt w:val="bullet"/>
      <w:lvlText w:val="•"/>
      <w:lvlJc w:val="left"/>
      <w:pPr>
        <w:ind w:left="720" w:hanging="360"/>
      </w:pPr>
      <w:rPr>
        <w:rFonts w:ascii="Calibri" w:eastAsia="Calibr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595"/>
    <w:multiLevelType w:val="hybridMultilevel"/>
    <w:tmpl w:val="64FC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B4B71"/>
    <w:multiLevelType w:val="hybridMultilevel"/>
    <w:tmpl w:val="DC9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50033"/>
    <w:multiLevelType w:val="hybridMultilevel"/>
    <w:tmpl w:val="AFC8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C48C1"/>
    <w:multiLevelType w:val="hybridMultilevel"/>
    <w:tmpl w:val="B090F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A1BA7"/>
    <w:multiLevelType w:val="hybridMultilevel"/>
    <w:tmpl w:val="17DA727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3787D"/>
    <w:multiLevelType w:val="hybridMultilevel"/>
    <w:tmpl w:val="96221E06"/>
    <w:lvl w:ilvl="0" w:tplc="26F61DF4">
      <w:start w:val="1"/>
      <w:numFmt w:val="decimal"/>
      <w:lvlText w:val="%1."/>
      <w:lvlJc w:val="left"/>
      <w:pPr>
        <w:ind w:left="108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A7A59"/>
    <w:multiLevelType w:val="hybridMultilevel"/>
    <w:tmpl w:val="9E8C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77088"/>
    <w:multiLevelType w:val="hybridMultilevel"/>
    <w:tmpl w:val="E3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E06B64"/>
    <w:multiLevelType w:val="hybridMultilevel"/>
    <w:tmpl w:val="FA5E9C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93423F"/>
    <w:multiLevelType w:val="hybridMultilevel"/>
    <w:tmpl w:val="7840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BE5BA2"/>
    <w:multiLevelType w:val="hybridMultilevel"/>
    <w:tmpl w:val="5982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841C38"/>
    <w:multiLevelType w:val="hybridMultilevel"/>
    <w:tmpl w:val="87F2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A92904"/>
    <w:multiLevelType w:val="hybridMultilevel"/>
    <w:tmpl w:val="80FE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4468A"/>
    <w:multiLevelType w:val="hybridMultilevel"/>
    <w:tmpl w:val="A7C84EB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D36AAF"/>
    <w:multiLevelType w:val="hybridMultilevel"/>
    <w:tmpl w:val="36F8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8374C2"/>
    <w:multiLevelType w:val="hybridMultilevel"/>
    <w:tmpl w:val="0B4A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CC7268"/>
    <w:multiLevelType w:val="hybridMultilevel"/>
    <w:tmpl w:val="960A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450165"/>
    <w:multiLevelType w:val="hybridMultilevel"/>
    <w:tmpl w:val="6AAA5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8C0BE3"/>
    <w:multiLevelType w:val="hybridMultilevel"/>
    <w:tmpl w:val="65D2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40770D"/>
    <w:multiLevelType w:val="hybridMultilevel"/>
    <w:tmpl w:val="DD465CC4"/>
    <w:lvl w:ilvl="0" w:tplc="26F61DF4">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F51365"/>
    <w:multiLevelType w:val="hybridMultilevel"/>
    <w:tmpl w:val="9C5C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B75F5"/>
    <w:multiLevelType w:val="hybridMultilevel"/>
    <w:tmpl w:val="38B4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C669F5"/>
    <w:multiLevelType w:val="hybridMultilevel"/>
    <w:tmpl w:val="6ECA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15"/>
  </w:num>
  <w:num w:numId="5">
    <w:abstractNumId w:val="21"/>
  </w:num>
  <w:num w:numId="6">
    <w:abstractNumId w:val="18"/>
  </w:num>
  <w:num w:numId="7">
    <w:abstractNumId w:val="4"/>
  </w:num>
  <w:num w:numId="8">
    <w:abstractNumId w:val="24"/>
  </w:num>
  <w:num w:numId="9">
    <w:abstractNumId w:val="5"/>
  </w:num>
  <w:num w:numId="10">
    <w:abstractNumId w:val="2"/>
  </w:num>
  <w:num w:numId="11">
    <w:abstractNumId w:val="11"/>
  </w:num>
  <w:num w:numId="12">
    <w:abstractNumId w:val="19"/>
  </w:num>
  <w:num w:numId="13">
    <w:abstractNumId w:val="20"/>
  </w:num>
  <w:num w:numId="14">
    <w:abstractNumId w:val="23"/>
  </w:num>
  <w:num w:numId="15">
    <w:abstractNumId w:val="14"/>
  </w:num>
  <w:num w:numId="16">
    <w:abstractNumId w:val="12"/>
  </w:num>
  <w:num w:numId="17">
    <w:abstractNumId w:val="1"/>
  </w:num>
  <w:num w:numId="18">
    <w:abstractNumId w:val="22"/>
  </w:num>
  <w:num w:numId="19">
    <w:abstractNumId w:val="3"/>
  </w:num>
  <w:num w:numId="20">
    <w:abstractNumId w:val="9"/>
  </w:num>
  <w:num w:numId="21">
    <w:abstractNumId w:val="17"/>
  </w:num>
  <w:num w:numId="22">
    <w:abstractNumId w:val="16"/>
  </w:num>
  <w:num w:numId="23">
    <w:abstractNumId w:val="8"/>
  </w:num>
  <w:num w:numId="24">
    <w:abstractNumId w:val="13"/>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A3"/>
    <w:rsid w:val="00001EAC"/>
    <w:rsid w:val="00003151"/>
    <w:rsid w:val="000047DA"/>
    <w:rsid w:val="0005408B"/>
    <w:rsid w:val="000570FA"/>
    <w:rsid w:val="000642B1"/>
    <w:rsid w:val="00075A16"/>
    <w:rsid w:val="00083644"/>
    <w:rsid w:val="00083773"/>
    <w:rsid w:val="000B249F"/>
    <w:rsid w:val="000B256F"/>
    <w:rsid w:val="000B2B50"/>
    <w:rsid w:val="000B4AE7"/>
    <w:rsid w:val="000D1055"/>
    <w:rsid w:val="000E2383"/>
    <w:rsid w:val="000E4E12"/>
    <w:rsid w:val="000E6FAA"/>
    <w:rsid w:val="000E7117"/>
    <w:rsid w:val="00105A55"/>
    <w:rsid w:val="00105E5E"/>
    <w:rsid w:val="00107B7D"/>
    <w:rsid w:val="001416AE"/>
    <w:rsid w:val="00154173"/>
    <w:rsid w:val="00156827"/>
    <w:rsid w:val="001568D9"/>
    <w:rsid w:val="0016759F"/>
    <w:rsid w:val="00177DEE"/>
    <w:rsid w:val="00177E1C"/>
    <w:rsid w:val="00186E90"/>
    <w:rsid w:val="001A14A5"/>
    <w:rsid w:val="001A231D"/>
    <w:rsid w:val="001B6218"/>
    <w:rsid w:val="001D6784"/>
    <w:rsid w:val="001F7E01"/>
    <w:rsid w:val="00213385"/>
    <w:rsid w:val="00224DE4"/>
    <w:rsid w:val="00242443"/>
    <w:rsid w:val="002916BA"/>
    <w:rsid w:val="002921C0"/>
    <w:rsid w:val="002C4FC9"/>
    <w:rsid w:val="002D5D8D"/>
    <w:rsid w:val="002E0FE1"/>
    <w:rsid w:val="00321401"/>
    <w:rsid w:val="00322A51"/>
    <w:rsid w:val="00357C95"/>
    <w:rsid w:val="00361235"/>
    <w:rsid w:val="00383A80"/>
    <w:rsid w:val="00391BD0"/>
    <w:rsid w:val="00394091"/>
    <w:rsid w:val="003B4ACE"/>
    <w:rsid w:val="003C387D"/>
    <w:rsid w:val="003C3ABD"/>
    <w:rsid w:val="003C61C0"/>
    <w:rsid w:val="003D14B0"/>
    <w:rsid w:val="003F010E"/>
    <w:rsid w:val="003F1A47"/>
    <w:rsid w:val="003F2686"/>
    <w:rsid w:val="003F6868"/>
    <w:rsid w:val="004135C8"/>
    <w:rsid w:val="0043187C"/>
    <w:rsid w:val="00433F3B"/>
    <w:rsid w:val="00440041"/>
    <w:rsid w:val="00441A9B"/>
    <w:rsid w:val="00443CD4"/>
    <w:rsid w:val="00443DC8"/>
    <w:rsid w:val="0044447F"/>
    <w:rsid w:val="00453BE6"/>
    <w:rsid w:val="00457111"/>
    <w:rsid w:val="00464CAD"/>
    <w:rsid w:val="00467246"/>
    <w:rsid w:val="00481171"/>
    <w:rsid w:val="00491198"/>
    <w:rsid w:val="004A5D87"/>
    <w:rsid w:val="004B139F"/>
    <w:rsid w:val="004C062A"/>
    <w:rsid w:val="004C5ACB"/>
    <w:rsid w:val="004D31C8"/>
    <w:rsid w:val="004D4550"/>
    <w:rsid w:val="004E2FA0"/>
    <w:rsid w:val="004E3A2B"/>
    <w:rsid w:val="004E57EC"/>
    <w:rsid w:val="004E6DC3"/>
    <w:rsid w:val="004F232D"/>
    <w:rsid w:val="00515F34"/>
    <w:rsid w:val="00524565"/>
    <w:rsid w:val="00530583"/>
    <w:rsid w:val="005320AE"/>
    <w:rsid w:val="0053604B"/>
    <w:rsid w:val="005A05B7"/>
    <w:rsid w:val="005A0706"/>
    <w:rsid w:val="005A10A5"/>
    <w:rsid w:val="005A778D"/>
    <w:rsid w:val="005B1117"/>
    <w:rsid w:val="005C4B0B"/>
    <w:rsid w:val="005C6C51"/>
    <w:rsid w:val="005D5A62"/>
    <w:rsid w:val="005E3BA9"/>
    <w:rsid w:val="005E4DB3"/>
    <w:rsid w:val="005F770A"/>
    <w:rsid w:val="00640D47"/>
    <w:rsid w:val="0064295F"/>
    <w:rsid w:val="00674A0F"/>
    <w:rsid w:val="00684CC7"/>
    <w:rsid w:val="006A2CD6"/>
    <w:rsid w:val="006A64C0"/>
    <w:rsid w:val="006B06EE"/>
    <w:rsid w:val="006B5CCF"/>
    <w:rsid w:val="006D62FA"/>
    <w:rsid w:val="006E593A"/>
    <w:rsid w:val="006E7EA3"/>
    <w:rsid w:val="00700B44"/>
    <w:rsid w:val="00701C69"/>
    <w:rsid w:val="0071138A"/>
    <w:rsid w:val="007114BE"/>
    <w:rsid w:val="00714B06"/>
    <w:rsid w:val="00720384"/>
    <w:rsid w:val="00721748"/>
    <w:rsid w:val="00751F44"/>
    <w:rsid w:val="00756815"/>
    <w:rsid w:val="00756C21"/>
    <w:rsid w:val="00780B75"/>
    <w:rsid w:val="00786FFA"/>
    <w:rsid w:val="0079203A"/>
    <w:rsid w:val="007A31C9"/>
    <w:rsid w:val="007A3E92"/>
    <w:rsid w:val="007A5BDF"/>
    <w:rsid w:val="007B2B17"/>
    <w:rsid w:val="007B45D7"/>
    <w:rsid w:val="007B7C1C"/>
    <w:rsid w:val="007C2BDC"/>
    <w:rsid w:val="007D6E1D"/>
    <w:rsid w:val="00801447"/>
    <w:rsid w:val="0081740C"/>
    <w:rsid w:val="008249F0"/>
    <w:rsid w:val="008300D9"/>
    <w:rsid w:val="00834126"/>
    <w:rsid w:val="008469D3"/>
    <w:rsid w:val="008538B1"/>
    <w:rsid w:val="00861BDB"/>
    <w:rsid w:val="008731B0"/>
    <w:rsid w:val="008820C0"/>
    <w:rsid w:val="008A2972"/>
    <w:rsid w:val="008A6D7E"/>
    <w:rsid w:val="008D008F"/>
    <w:rsid w:val="008D1924"/>
    <w:rsid w:val="008D4E59"/>
    <w:rsid w:val="008E32CC"/>
    <w:rsid w:val="008F14D7"/>
    <w:rsid w:val="008F6129"/>
    <w:rsid w:val="00900DF7"/>
    <w:rsid w:val="00901BE6"/>
    <w:rsid w:val="00912CE3"/>
    <w:rsid w:val="009157FC"/>
    <w:rsid w:val="00920F82"/>
    <w:rsid w:val="00927028"/>
    <w:rsid w:val="00931E35"/>
    <w:rsid w:val="009322BF"/>
    <w:rsid w:val="00934AC9"/>
    <w:rsid w:val="00941ADF"/>
    <w:rsid w:val="009426C6"/>
    <w:rsid w:val="00945025"/>
    <w:rsid w:val="00955925"/>
    <w:rsid w:val="009742B1"/>
    <w:rsid w:val="00977248"/>
    <w:rsid w:val="009845D7"/>
    <w:rsid w:val="009C62B8"/>
    <w:rsid w:val="00A357E2"/>
    <w:rsid w:val="00A447B1"/>
    <w:rsid w:val="00A6512C"/>
    <w:rsid w:val="00AA627C"/>
    <w:rsid w:val="00AB7DE0"/>
    <w:rsid w:val="00AC04CE"/>
    <w:rsid w:val="00AC5928"/>
    <w:rsid w:val="00AC6092"/>
    <w:rsid w:val="00AE19EB"/>
    <w:rsid w:val="00B01C48"/>
    <w:rsid w:val="00B04C72"/>
    <w:rsid w:val="00B112F1"/>
    <w:rsid w:val="00B13C78"/>
    <w:rsid w:val="00B15C64"/>
    <w:rsid w:val="00B2150B"/>
    <w:rsid w:val="00B478B8"/>
    <w:rsid w:val="00B576BB"/>
    <w:rsid w:val="00B63A5C"/>
    <w:rsid w:val="00B8369E"/>
    <w:rsid w:val="00B87F1E"/>
    <w:rsid w:val="00B95544"/>
    <w:rsid w:val="00BA01E5"/>
    <w:rsid w:val="00BA7D01"/>
    <w:rsid w:val="00BB07C2"/>
    <w:rsid w:val="00BB40FA"/>
    <w:rsid w:val="00BE7057"/>
    <w:rsid w:val="00BF4037"/>
    <w:rsid w:val="00C02E14"/>
    <w:rsid w:val="00C03F3F"/>
    <w:rsid w:val="00C05107"/>
    <w:rsid w:val="00C0641E"/>
    <w:rsid w:val="00C1137B"/>
    <w:rsid w:val="00C34AE5"/>
    <w:rsid w:val="00C44F32"/>
    <w:rsid w:val="00C53D06"/>
    <w:rsid w:val="00C54670"/>
    <w:rsid w:val="00C617A3"/>
    <w:rsid w:val="00C658AB"/>
    <w:rsid w:val="00C93C8F"/>
    <w:rsid w:val="00CB2BFC"/>
    <w:rsid w:val="00CD08E4"/>
    <w:rsid w:val="00D07D12"/>
    <w:rsid w:val="00D1794A"/>
    <w:rsid w:val="00D21028"/>
    <w:rsid w:val="00D27743"/>
    <w:rsid w:val="00D962F1"/>
    <w:rsid w:val="00DA2484"/>
    <w:rsid w:val="00DC07BA"/>
    <w:rsid w:val="00DC2ADC"/>
    <w:rsid w:val="00E21485"/>
    <w:rsid w:val="00E50EFE"/>
    <w:rsid w:val="00E75214"/>
    <w:rsid w:val="00E803C4"/>
    <w:rsid w:val="00E918B2"/>
    <w:rsid w:val="00EE2F5F"/>
    <w:rsid w:val="00EE5E8D"/>
    <w:rsid w:val="00F058DB"/>
    <w:rsid w:val="00F24175"/>
    <w:rsid w:val="00F255A0"/>
    <w:rsid w:val="00F26A65"/>
    <w:rsid w:val="00F30EDB"/>
    <w:rsid w:val="00F335A7"/>
    <w:rsid w:val="00F3456D"/>
    <w:rsid w:val="00F81C44"/>
    <w:rsid w:val="00F90D71"/>
    <w:rsid w:val="00FA0EE1"/>
    <w:rsid w:val="00FB5312"/>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01B150"/>
  <w14:defaultImageDpi w14:val="300"/>
  <w15:docId w15:val="{85460C27-3040-4C2E-840D-43F9CC8C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01"/>
    <w:rPr>
      <w:sz w:val="22"/>
      <w:szCs w:val="22"/>
    </w:rPr>
  </w:style>
  <w:style w:type="paragraph" w:styleId="Heading1">
    <w:name w:val="heading 1"/>
    <w:basedOn w:val="Normal"/>
    <w:link w:val="Heading1Char"/>
    <w:uiPriority w:val="9"/>
    <w:qFormat/>
    <w:rsid w:val="00786FFA"/>
    <w:pPr>
      <w:autoSpaceDE w:val="0"/>
      <w:autoSpaceDN w:val="0"/>
      <w:adjustRightInd w:val="0"/>
      <w:outlineLvl w:val="0"/>
    </w:pPr>
    <w:rPr>
      <w:rFonts w:cs="Tahoma"/>
      <w:b/>
      <w:bCs/>
      <w:color w:val="A32638"/>
      <w:sz w:val="28"/>
      <w:szCs w:val="28"/>
    </w:rPr>
  </w:style>
  <w:style w:type="paragraph" w:styleId="Heading2">
    <w:name w:val="heading 2"/>
    <w:basedOn w:val="Normal"/>
    <w:next w:val="Normal"/>
    <w:link w:val="Heading2Char"/>
    <w:uiPriority w:val="9"/>
    <w:qFormat/>
    <w:rsid w:val="00786FFA"/>
    <w:pPr>
      <w:autoSpaceDE w:val="0"/>
      <w:autoSpaceDN w:val="0"/>
      <w:adjustRightInd w:val="0"/>
      <w:ind w:left="720"/>
      <w:outlineLvl w:val="1"/>
    </w:pPr>
    <w:rPr>
      <w:rFonts w:cs="Tahoma"/>
      <w:b/>
      <w:bCs/>
    </w:rPr>
  </w:style>
  <w:style w:type="paragraph" w:styleId="Heading3">
    <w:name w:val="heading 3"/>
    <w:basedOn w:val="Normal"/>
    <w:next w:val="Normal"/>
    <w:link w:val="Heading3Char"/>
    <w:uiPriority w:val="9"/>
    <w:unhideWhenUsed/>
    <w:qFormat/>
    <w:rsid w:val="00EE2F5F"/>
    <w:pPr>
      <w:autoSpaceDE w:val="0"/>
      <w:autoSpaceDN w:val="0"/>
      <w:adjustRightInd w:val="0"/>
      <w:ind w:left="720"/>
      <w:outlineLvl w:val="2"/>
    </w:pPr>
    <w:rPr>
      <w:rFonts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054"/>
    <w:pPr>
      <w:tabs>
        <w:tab w:val="center" w:pos="4680"/>
        <w:tab w:val="right" w:pos="9360"/>
      </w:tabs>
    </w:pPr>
  </w:style>
  <w:style w:type="character" w:customStyle="1" w:styleId="HeaderChar">
    <w:name w:val="Header Char"/>
    <w:link w:val="Header"/>
    <w:uiPriority w:val="99"/>
    <w:rsid w:val="00E27054"/>
    <w:rPr>
      <w:rFonts w:ascii="Times New Roman" w:hAnsi="Times New Roman" w:cs="Times New Roman"/>
      <w:sz w:val="24"/>
      <w:szCs w:val="24"/>
    </w:rPr>
  </w:style>
  <w:style w:type="paragraph" w:styleId="Footer">
    <w:name w:val="footer"/>
    <w:basedOn w:val="Normal"/>
    <w:link w:val="FooterChar"/>
    <w:uiPriority w:val="99"/>
    <w:unhideWhenUsed/>
    <w:rsid w:val="00E27054"/>
    <w:pPr>
      <w:tabs>
        <w:tab w:val="center" w:pos="4680"/>
        <w:tab w:val="right" w:pos="9360"/>
      </w:tabs>
    </w:pPr>
  </w:style>
  <w:style w:type="character" w:customStyle="1" w:styleId="FooterChar">
    <w:name w:val="Footer Char"/>
    <w:link w:val="Footer"/>
    <w:uiPriority w:val="99"/>
    <w:rsid w:val="00E270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054"/>
    <w:rPr>
      <w:rFonts w:ascii="Tahoma" w:hAnsi="Tahoma" w:cs="Tahoma"/>
      <w:sz w:val="16"/>
      <w:szCs w:val="16"/>
    </w:rPr>
  </w:style>
  <w:style w:type="character" w:customStyle="1" w:styleId="BalloonTextChar">
    <w:name w:val="Balloon Text Char"/>
    <w:link w:val="BalloonText"/>
    <w:uiPriority w:val="99"/>
    <w:semiHidden/>
    <w:rsid w:val="00E27054"/>
    <w:rPr>
      <w:rFonts w:ascii="Tahoma" w:hAnsi="Tahoma" w:cs="Tahoma"/>
      <w:sz w:val="16"/>
      <w:szCs w:val="16"/>
    </w:rPr>
  </w:style>
  <w:style w:type="character" w:styleId="Hyperlink">
    <w:name w:val="Hyperlink"/>
    <w:uiPriority w:val="99"/>
    <w:unhideWhenUsed/>
    <w:rsid w:val="006E7EA3"/>
    <w:rPr>
      <w:color w:val="0000FF"/>
      <w:u w:val="single"/>
    </w:rPr>
  </w:style>
  <w:style w:type="paragraph" w:customStyle="1" w:styleId="MediumGrid1-Accent21">
    <w:name w:val="Medium Grid 1 - Accent 21"/>
    <w:basedOn w:val="Normal"/>
    <w:uiPriority w:val="34"/>
    <w:qFormat/>
    <w:rsid w:val="006A1C50"/>
    <w:pPr>
      <w:ind w:left="720"/>
      <w:contextualSpacing/>
    </w:pPr>
  </w:style>
  <w:style w:type="character" w:styleId="FollowedHyperlink">
    <w:name w:val="FollowedHyperlink"/>
    <w:uiPriority w:val="99"/>
    <w:semiHidden/>
    <w:unhideWhenUsed/>
    <w:rsid w:val="003E67BF"/>
    <w:rPr>
      <w:color w:val="800080"/>
      <w:u w:val="single"/>
    </w:rPr>
  </w:style>
  <w:style w:type="character" w:customStyle="1" w:styleId="Heading1Char">
    <w:name w:val="Heading 1 Char"/>
    <w:link w:val="Heading1"/>
    <w:uiPriority w:val="9"/>
    <w:rsid w:val="00786FFA"/>
    <w:rPr>
      <w:rFonts w:cs="Tahoma"/>
      <w:b/>
      <w:bCs/>
      <w:color w:val="A32638"/>
      <w:sz w:val="28"/>
      <w:szCs w:val="28"/>
    </w:rPr>
  </w:style>
  <w:style w:type="paragraph" w:styleId="NormalWeb">
    <w:name w:val="Normal (Web)"/>
    <w:basedOn w:val="Normal"/>
    <w:uiPriority w:val="99"/>
    <w:unhideWhenUsed/>
    <w:rsid w:val="0017755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77555"/>
    <w:rPr>
      <w:b/>
      <w:bCs/>
    </w:rPr>
  </w:style>
  <w:style w:type="character" w:styleId="Emphasis">
    <w:name w:val="Emphasis"/>
    <w:uiPriority w:val="20"/>
    <w:qFormat/>
    <w:rsid w:val="00DC0369"/>
    <w:rPr>
      <w:i/>
      <w:iCs/>
    </w:rPr>
  </w:style>
  <w:style w:type="character" w:customStyle="1" w:styleId="Heading2Char">
    <w:name w:val="Heading 2 Char"/>
    <w:link w:val="Heading2"/>
    <w:uiPriority w:val="9"/>
    <w:rsid w:val="00786FFA"/>
    <w:rPr>
      <w:rFonts w:cs="Tahoma"/>
      <w:b/>
      <w:bCs/>
      <w:sz w:val="22"/>
      <w:szCs w:val="22"/>
    </w:rPr>
  </w:style>
  <w:style w:type="character" w:customStyle="1" w:styleId="fnt0">
    <w:name w:val="fnt0"/>
    <w:basedOn w:val="DefaultParagraphFont"/>
    <w:rsid w:val="008A1D17"/>
  </w:style>
  <w:style w:type="character" w:styleId="CommentReference">
    <w:name w:val="annotation reference"/>
    <w:uiPriority w:val="99"/>
    <w:semiHidden/>
    <w:unhideWhenUsed/>
    <w:rsid w:val="00F16180"/>
    <w:rPr>
      <w:sz w:val="18"/>
      <w:szCs w:val="18"/>
    </w:rPr>
  </w:style>
  <w:style w:type="paragraph" w:styleId="CommentText">
    <w:name w:val="annotation text"/>
    <w:basedOn w:val="Normal"/>
    <w:link w:val="CommentTextChar"/>
    <w:uiPriority w:val="99"/>
    <w:semiHidden/>
    <w:unhideWhenUsed/>
    <w:rsid w:val="00F16180"/>
    <w:rPr>
      <w:sz w:val="24"/>
      <w:szCs w:val="24"/>
    </w:rPr>
  </w:style>
  <w:style w:type="character" w:customStyle="1" w:styleId="CommentTextChar">
    <w:name w:val="Comment Text Char"/>
    <w:link w:val="CommentText"/>
    <w:uiPriority w:val="99"/>
    <w:semiHidden/>
    <w:rsid w:val="00F16180"/>
    <w:rPr>
      <w:sz w:val="24"/>
      <w:szCs w:val="24"/>
    </w:rPr>
  </w:style>
  <w:style w:type="paragraph" w:styleId="CommentSubject">
    <w:name w:val="annotation subject"/>
    <w:basedOn w:val="CommentText"/>
    <w:next w:val="CommentText"/>
    <w:link w:val="CommentSubjectChar"/>
    <w:uiPriority w:val="99"/>
    <w:semiHidden/>
    <w:unhideWhenUsed/>
    <w:rsid w:val="00F16180"/>
    <w:rPr>
      <w:b/>
      <w:bCs/>
      <w:sz w:val="20"/>
      <w:szCs w:val="20"/>
    </w:rPr>
  </w:style>
  <w:style w:type="character" w:customStyle="1" w:styleId="CommentSubjectChar">
    <w:name w:val="Comment Subject Char"/>
    <w:link w:val="CommentSubject"/>
    <w:uiPriority w:val="99"/>
    <w:semiHidden/>
    <w:rsid w:val="00F16180"/>
    <w:rPr>
      <w:b/>
      <w:bCs/>
      <w:sz w:val="24"/>
      <w:szCs w:val="24"/>
    </w:rPr>
  </w:style>
  <w:style w:type="table" w:styleId="TableGrid">
    <w:name w:val="Table Grid"/>
    <w:basedOn w:val="TableNormal"/>
    <w:uiPriority w:val="59"/>
    <w:rsid w:val="00D2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1137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41">
    <w:name w:val="Grid Table 2 - Accent 41"/>
    <w:basedOn w:val="TableNormal"/>
    <w:uiPriority w:val="47"/>
    <w:rsid w:val="00C1137B"/>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ListParagraph">
    <w:name w:val="List Paragraph"/>
    <w:basedOn w:val="Normal"/>
    <w:uiPriority w:val="34"/>
    <w:qFormat/>
    <w:rsid w:val="00945025"/>
    <w:pPr>
      <w:ind w:left="720"/>
    </w:pPr>
  </w:style>
  <w:style w:type="character" w:customStyle="1" w:styleId="Heading3Char">
    <w:name w:val="Heading 3 Char"/>
    <w:basedOn w:val="DefaultParagraphFont"/>
    <w:link w:val="Heading3"/>
    <w:uiPriority w:val="9"/>
    <w:rsid w:val="00EE2F5F"/>
    <w:rPr>
      <w:rFonts w:cs="Tahoma"/>
      <w:b/>
      <w:sz w:val="22"/>
      <w:szCs w:val="22"/>
    </w:rPr>
  </w:style>
  <w:style w:type="paragraph" w:customStyle="1" w:styleId="Default">
    <w:name w:val="Default"/>
    <w:rsid w:val="00003151"/>
    <w:pPr>
      <w:widowControl w:val="0"/>
      <w:autoSpaceDE w:val="0"/>
      <w:autoSpaceDN w:val="0"/>
      <w:adjustRightInd w:val="0"/>
      <w:ind w:left="0"/>
    </w:pPr>
    <w:rPr>
      <w:rFonts w:ascii="Times New Roman" w:eastAsia="Times New Roman" w:hAnsi="Times New Roman"/>
      <w:color w:val="000000"/>
      <w:sz w:val="24"/>
      <w:szCs w:val="24"/>
    </w:rPr>
  </w:style>
  <w:style w:type="paragraph" w:styleId="Revision">
    <w:name w:val="Revision"/>
    <w:hidden/>
    <w:uiPriority w:val="99"/>
    <w:semiHidden/>
    <w:rsid w:val="005A10A5"/>
    <w:pPr>
      <w:ind w:left="0"/>
    </w:pPr>
    <w:rPr>
      <w:sz w:val="22"/>
      <w:szCs w:val="22"/>
    </w:rPr>
  </w:style>
  <w:style w:type="table" w:styleId="LightShading-Accent4">
    <w:name w:val="Light Shading Accent 4"/>
    <w:basedOn w:val="TableNormal"/>
    <w:uiPriority w:val="60"/>
    <w:rsid w:val="00AC04C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Style-3">
    <w:name w:val="Style-3"/>
    <w:rsid w:val="003F2686"/>
    <w:pPr>
      <w:ind w:left="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0908">
      <w:bodyDiv w:val="1"/>
      <w:marLeft w:val="0"/>
      <w:marRight w:val="0"/>
      <w:marTop w:val="0"/>
      <w:marBottom w:val="0"/>
      <w:divBdr>
        <w:top w:val="none" w:sz="0" w:space="0" w:color="auto"/>
        <w:left w:val="none" w:sz="0" w:space="0" w:color="auto"/>
        <w:bottom w:val="none" w:sz="0" w:space="0" w:color="auto"/>
        <w:right w:val="none" w:sz="0" w:space="0" w:color="auto"/>
      </w:divBdr>
    </w:div>
    <w:div w:id="275723851">
      <w:bodyDiv w:val="1"/>
      <w:marLeft w:val="0"/>
      <w:marRight w:val="0"/>
      <w:marTop w:val="0"/>
      <w:marBottom w:val="0"/>
      <w:divBdr>
        <w:top w:val="none" w:sz="0" w:space="0" w:color="auto"/>
        <w:left w:val="none" w:sz="0" w:space="0" w:color="auto"/>
        <w:bottom w:val="none" w:sz="0" w:space="0" w:color="auto"/>
        <w:right w:val="none" w:sz="0" w:space="0" w:color="auto"/>
      </w:divBdr>
    </w:div>
    <w:div w:id="313263296">
      <w:bodyDiv w:val="1"/>
      <w:marLeft w:val="0"/>
      <w:marRight w:val="0"/>
      <w:marTop w:val="0"/>
      <w:marBottom w:val="0"/>
      <w:divBdr>
        <w:top w:val="none" w:sz="0" w:space="0" w:color="auto"/>
        <w:left w:val="none" w:sz="0" w:space="0" w:color="auto"/>
        <w:bottom w:val="none" w:sz="0" w:space="0" w:color="auto"/>
        <w:right w:val="none" w:sz="0" w:space="0" w:color="auto"/>
      </w:divBdr>
    </w:div>
    <w:div w:id="744838673">
      <w:bodyDiv w:val="1"/>
      <w:marLeft w:val="0"/>
      <w:marRight w:val="0"/>
      <w:marTop w:val="0"/>
      <w:marBottom w:val="0"/>
      <w:divBdr>
        <w:top w:val="none" w:sz="0" w:space="0" w:color="auto"/>
        <w:left w:val="none" w:sz="0" w:space="0" w:color="auto"/>
        <w:bottom w:val="none" w:sz="0" w:space="0" w:color="auto"/>
        <w:right w:val="none" w:sz="0" w:space="0" w:color="auto"/>
      </w:divBdr>
    </w:div>
    <w:div w:id="798499713">
      <w:bodyDiv w:val="1"/>
      <w:marLeft w:val="0"/>
      <w:marRight w:val="0"/>
      <w:marTop w:val="0"/>
      <w:marBottom w:val="0"/>
      <w:divBdr>
        <w:top w:val="none" w:sz="0" w:space="0" w:color="auto"/>
        <w:left w:val="none" w:sz="0" w:space="0" w:color="auto"/>
        <w:bottom w:val="none" w:sz="0" w:space="0" w:color="auto"/>
        <w:right w:val="none" w:sz="0" w:space="0" w:color="auto"/>
      </w:divBdr>
    </w:div>
    <w:div w:id="890841923">
      <w:bodyDiv w:val="1"/>
      <w:marLeft w:val="0"/>
      <w:marRight w:val="0"/>
      <w:marTop w:val="0"/>
      <w:marBottom w:val="0"/>
      <w:divBdr>
        <w:top w:val="none" w:sz="0" w:space="0" w:color="auto"/>
        <w:left w:val="none" w:sz="0" w:space="0" w:color="auto"/>
        <w:bottom w:val="none" w:sz="0" w:space="0" w:color="auto"/>
        <w:right w:val="none" w:sz="0" w:space="0" w:color="auto"/>
      </w:divBdr>
    </w:div>
    <w:div w:id="1210923078">
      <w:bodyDiv w:val="1"/>
      <w:marLeft w:val="0"/>
      <w:marRight w:val="0"/>
      <w:marTop w:val="0"/>
      <w:marBottom w:val="0"/>
      <w:divBdr>
        <w:top w:val="none" w:sz="0" w:space="0" w:color="auto"/>
        <w:left w:val="none" w:sz="0" w:space="0" w:color="auto"/>
        <w:bottom w:val="none" w:sz="0" w:space="0" w:color="auto"/>
        <w:right w:val="none" w:sz="0" w:space="0" w:color="auto"/>
      </w:divBdr>
    </w:div>
    <w:div w:id="1217820144">
      <w:bodyDiv w:val="1"/>
      <w:marLeft w:val="0"/>
      <w:marRight w:val="0"/>
      <w:marTop w:val="0"/>
      <w:marBottom w:val="0"/>
      <w:divBdr>
        <w:top w:val="none" w:sz="0" w:space="0" w:color="auto"/>
        <w:left w:val="none" w:sz="0" w:space="0" w:color="auto"/>
        <w:bottom w:val="none" w:sz="0" w:space="0" w:color="auto"/>
        <w:right w:val="none" w:sz="0" w:space="0" w:color="auto"/>
      </w:divBdr>
    </w:div>
    <w:div w:id="1239363920">
      <w:bodyDiv w:val="1"/>
      <w:marLeft w:val="0"/>
      <w:marRight w:val="0"/>
      <w:marTop w:val="0"/>
      <w:marBottom w:val="0"/>
      <w:divBdr>
        <w:top w:val="none" w:sz="0" w:space="0" w:color="auto"/>
        <w:left w:val="none" w:sz="0" w:space="0" w:color="auto"/>
        <w:bottom w:val="none" w:sz="0" w:space="0" w:color="auto"/>
        <w:right w:val="none" w:sz="0" w:space="0" w:color="auto"/>
      </w:divBdr>
    </w:div>
    <w:div w:id="1603370601">
      <w:bodyDiv w:val="1"/>
      <w:marLeft w:val="0"/>
      <w:marRight w:val="0"/>
      <w:marTop w:val="0"/>
      <w:marBottom w:val="0"/>
      <w:divBdr>
        <w:top w:val="none" w:sz="0" w:space="0" w:color="auto"/>
        <w:left w:val="none" w:sz="0" w:space="0" w:color="auto"/>
        <w:bottom w:val="none" w:sz="0" w:space="0" w:color="auto"/>
        <w:right w:val="none" w:sz="0" w:space="0" w:color="auto"/>
      </w:divBdr>
    </w:div>
    <w:div w:id="1678654572">
      <w:bodyDiv w:val="1"/>
      <w:marLeft w:val="0"/>
      <w:marRight w:val="0"/>
      <w:marTop w:val="0"/>
      <w:marBottom w:val="0"/>
      <w:divBdr>
        <w:top w:val="none" w:sz="0" w:space="0" w:color="auto"/>
        <w:left w:val="none" w:sz="0" w:space="0" w:color="auto"/>
        <w:bottom w:val="none" w:sz="0" w:space="0" w:color="auto"/>
        <w:right w:val="none" w:sz="0" w:space="0" w:color="auto"/>
      </w:divBdr>
    </w:div>
    <w:div w:id="1680423797">
      <w:bodyDiv w:val="1"/>
      <w:marLeft w:val="0"/>
      <w:marRight w:val="0"/>
      <w:marTop w:val="0"/>
      <w:marBottom w:val="0"/>
      <w:divBdr>
        <w:top w:val="none" w:sz="0" w:space="0" w:color="auto"/>
        <w:left w:val="none" w:sz="0" w:space="0" w:color="auto"/>
        <w:bottom w:val="none" w:sz="0" w:space="0" w:color="auto"/>
        <w:right w:val="none" w:sz="0" w:space="0" w:color="auto"/>
      </w:divBdr>
    </w:div>
    <w:div w:id="1770275956">
      <w:bodyDiv w:val="1"/>
      <w:marLeft w:val="0"/>
      <w:marRight w:val="0"/>
      <w:marTop w:val="0"/>
      <w:marBottom w:val="0"/>
      <w:divBdr>
        <w:top w:val="none" w:sz="0" w:space="0" w:color="auto"/>
        <w:left w:val="none" w:sz="0" w:space="0" w:color="auto"/>
        <w:bottom w:val="none" w:sz="0" w:space="0" w:color="auto"/>
        <w:right w:val="none" w:sz="0" w:space="0" w:color="auto"/>
      </w:divBdr>
    </w:div>
    <w:div w:id="1777747774">
      <w:bodyDiv w:val="1"/>
      <w:marLeft w:val="0"/>
      <w:marRight w:val="0"/>
      <w:marTop w:val="0"/>
      <w:marBottom w:val="0"/>
      <w:divBdr>
        <w:top w:val="none" w:sz="0" w:space="0" w:color="auto"/>
        <w:left w:val="none" w:sz="0" w:space="0" w:color="auto"/>
        <w:bottom w:val="none" w:sz="0" w:space="0" w:color="auto"/>
        <w:right w:val="none" w:sz="0" w:space="0" w:color="auto"/>
      </w:divBdr>
      <w:divsChild>
        <w:div w:id="90978971">
          <w:marLeft w:val="0"/>
          <w:marRight w:val="0"/>
          <w:marTop w:val="0"/>
          <w:marBottom w:val="0"/>
          <w:divBdr>
            <w:top w:val="single" w:sz="6" w:space="0" w:color="0D161F"/>
            <w:left w:val="single" w:sz="6" w:space="0" w:color="0D161F"/>
            <w:bottom w:val="single" w:sz="6" w:space="0" w:color="0D161F"/>
            <w:right w:val="single" w:sz="6" w:space="0" w:color="0D161F"/>
          </w:divBdr>
          <w:divsChild>
            <w:div w:id="943345950">
              <w:marLeft w:val="2460"/>
              <w:marRight w:val="0"/>
              <w:marTop w:val="0"/>
              <w:marBottom w:val="0"/>
              <w:divBdr>
                <w:top w:val="none" w:sz="0" w:space="0" w:color="auto"/>
                <w:left w:val="none" w:sz="0" w:space="0" w:color="auto"/>
                <w:bottom w:val="none" w:sz="0" w:space="0" w:color="auto"/>
                <w:right w:val="none" w:sz="0" w:space="0" w:color="auto"/>
              </w:divBdr>
              <w:divsChild>
                <w:div w:id="1811745437">
                  <w:marLeft w:val="375"/>
                  <w:marRight w:val="375"/>
                  <w:marTop w:val="375"/>
                  <w:marBottom w:val="375"/>
                  <w:divBdr>
                    <w:top w:val="none" w:sz="0" w:space="0" w:color="auto"/>
                    <w:left w:val="none" w:sz="0" w:space="0" w:color="auto"/>
                    <w:bottom w:val="none" w:sz="0" w:space="0" w:color="auto"/>
                    <w:right w:val="none" w:sz="0" w:space="0" w:color="auto"/>
                  </w:divBdr>
                  <w:divsChild>
                    <w:div w:id="39593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5729790">
      <w:bodyDiv w:val="1"/>
      <w:marLeft w:val="0"/>
      <w:marRight w:val="0"/>
      <w:marTop w:val="0"/>
      <w:marBottom w:val="0"/>
      <w:divBdr>
        <w:top w:val="none" w:sz="0" w:space="0" w:color="auto"/>
        <w:left w:val="none" w:sz="0" w:space="0" w:color="auto"/>
        <w:bottom w:val="none" w:sz="0" w:space="0" w:color="auto"/>
        <w:right w:val="none" w:sz="0" w:space="0" w:color="auto"/>
      </w:divBdr>
      <w:divsChild>
        <w:div w:id="2069179538">
          <w:marLeft w:val="0"/>
          <w:marRight w:val="0"/>
          <w:marTop w:val="0"/>
          <w:marBottom w:val="0"/>
          <w:divBdr>
            <w:top w:val="single" w:sz="8" w:space="0" w:color="0D161F"/>
            <w:left w:val="single" w:sz="8" w:space="0" w:color="0D161F"/>
            <w:bottom w:val="single" w:sz="8" w:space="0" w:color="0D161F"/>
            <w:right w:val="single" w:sz="8" w:space="0" w:color="0D161F"/>
          </w:divBdr>
          <w:divsChild>
            <w:div w:id="13306800">
              <w:marLeft w:val="3067"/>
              <w:marRight w:val="0"/>
              <w:marTop w:val="0"/>
              <w:marBottom w:val="0"/>
              <w:divBdr>
                <w:top w:val="none" w:sz="0" w:space="0" w:color="auto"/>
                <w:left w:val="none" w:sz="0" w:space="0" w:color="auto"/>
                <w:bottom w:val="none" w:sz="0" w:space="0" w:color="auto"/>
                <w:right w:val="none" w:sz="0" w:space="0" w:color="auto"/>
              </w:divBdr>
              <w:divsChild>
                <w:div w:id="2127966615">
                  <w:marLeft w:val="468"/>
                  <w:marRight w:val="468"/>
                  <w:marTop w:val="468"/>
                  <w:marBottom w:val="468"/>
                  <w:divBdr>
                    <w:top w:val="none" w:sz="0" w:space="0" w:color="auto"/>
                    <w:left w:val="none" w:sz="0" w:space="0" w:color="auto"/>
                    <w:bottom w:val="none" w:sz="0" w:space="0" w:color="auto"/>
                    <w:right w:val="none" w:sz="0" w:space="0" w:color="auto"/>
                  </w:divBdr>
                </w:div>
              </w:divsChild>
            </w:div>
          </w:divsChild>
        </w:div>
      </w:divsChild>
    </w:div>
    <w:div w:id="1859199694">
      <w:bodyDiv w:val="1"/>
      <w:marLeft w:val="0"/>
      <w:marRight w:val="0"/>
      <w:marTop w:val="0"/>
      <w:marBottom w:val="0"/>
      <w:divBdr>
        <w:top w:val="none" w:sz="0" w:space="0" w:color="auto"/>
        <w:left w:val="none" w:sz="0" w:space="0" w:color="auto"/>
        <w:bottom w:val="none" w:sz="0" w:space="0" w:color="auto"/>
        <w:right w:val="none" w:sz="0" w:space="0" w:color="auto"/>
      </w:divBdr>
    </w:div>
    <w:div w:id="2063213865">
      <w:bodyDiv w:val="1"/>
      <w:marLeft w:val="0"/>
      <w:marRight w:val="0"/>
      <w:marTop w:val="0"/>
      <w:marBottom w:val="0"/>
      <w:divBdr>
        <w:top w:val="none" w:sz="0" w:space="0" w:color="auto"/>
        <w:left w:val="none" w:sz="0" w:space="0" w:color="auto"/>
        <w:bottom w:val="none" w:sz="0" w:space="0" w:color="auto"/>
        <w:right w:val="none" w:sz="0" w:space="0" w:color="auto"/>
      </w:divBdr>
    </w:div>
    <w:div w:id="2125071727">
      <w:bodyDiv w:val="1"/>
      <w:marLeft w:val="0"/>
      <w:marRight w:val="0"/>
      <w:marTop w:val="0"/>
      <w:marBottom w:val="0"/>
      <w:divBdr>
        <w:top w:val="none" w:sz="0" w:space="0" w:color="auto"/>
        <w:left w:val="none" w:sz="0" w:space="0" w:color="auto"/>
        <w:bottom w:val="none" w:sz="0" w:space="0" w:color="auto"/>
        <w:right w:val="none" w:sz="0" w:space="0" w:color="auto"/>
      </w:divBdr>
    </w:div>
    <w:div w:id="21262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pport.apple.com/downloads/" TargetMode="External"/><Relationship Id="rId18" Type="http://schemas.openxmlformats.org/officeDocument/2006/relationships/hyperlink" Target="http://www.speedtest.net/" TargetMode="External"/><Relationship Id="rId26" Type="http://schemas.openxmlformats.org/officeDocument/2006/relationships/hyperlink" Target="https://crtc.wustl.edu/courses/class-list/academic-policies/" TargetMode="External"/><Relationship Id="rId3" Type="http://schemas.openxmlformats.org/officeDocument/2006/relationships/styles" Target="styles.xml"/><Relationship Id="rId21" Type="http://schemas.openxmlformats.org/officeDocument/2006/relationships/hyperlink" Target="https://blackboard.wustl.edu" TargetMode="External"/><Relationship Id="rId34" Type="http://schemas.openxmlformats.org/officeDocument/2006/relationships/hyperlink" Target="https://crtc.wustl.edu/courses/class-list/academic-policies/reporting-policies/" TargetMode="External"/><Relationship Id="rId7" Type="http://schemas.openxmlformats.org/officeDocument/2006/relationships/endnotes" Target="endnotes.xml"/><Relationship Id="rId12" Type="http://schemas.openxmlformats.org/officeDocument/2006/relationships/hyperlink" Target="https://blackboard.wustl.edu/" TargetMode="External"/><Relationship Id="rId17" Type="http://schemas.openxmlformats.org/officeDocument/2006/relationships/hyperlink" Target="https://blackboard.wustl.edu/" TargetMode="External"/><Relationship Id="rId25" Type="http://schemas.openxmlformats.org/officeDocument/2006/relationships/hyperlink" Target="https://wusm.service-now.com" TargetMode="External"/><Relationship Id="rId33" Type="http://schemas.openxmlformats.org/officeDocument/2006/relationships/hyperlink" Target="http://shs.wustl.edu/MentalHealth" TargetMode="External"/><Relationship Id="rId2" Type="http://schemas.openxmlformats.org/officeDocument/2006/relationships/numbering" Target="numbering.xml"/><Relationship Id="rId16" Type="http://schemas.openxmlformats.org/officeDocument/2006/relationships/hyperlink" Target="http://www.mozilla.org/en-US/firefox/new/" TargetMode="External"/><Relationship Id="rId20" Type="http://schemas.openxmlformats.org/officeDocument/2006/relationships/hyperlink" Target="mailto:cjsharp@wustl.edu" TargetMode="External"/><Relationship Id="rId29" Type="http://schemas.openxmlformats.org/officeDocument/2006/relationships/hyperlink" Target="https://crtc.wustl.edu/wp-content/uploads/AcademicNon-AcademicTransgression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igriffith@wustl.edu" TargetMode="External"/><Relationship Id="rId24" Type="http://schemas.openxmlformats.org/officeDocument/2006/relationships/hyperlink" Target="mailto:crtcmsci@email.wustl.edu" TargetMode="External"/><Relationship Id="rId32" Type="http://schemas.openxmlformats.org/officeDocument/2006/relationships/hyperlink" Target="http://cornerstone.wustl.edu/disability-resources/" TargetMode="External"/><Relationship Id="rId5" Type="http://schemas.openxmlformats.org/officeDocument/2006/relationships/webSettings" Target="webSettings.xml"/><Relationship Id="rId15" Type="http://schemas.openxmlformats.org/officeDocument/2006/relationships/hyperlink" Target="https://www.google.com/intl/en-US/chrome/browser/" TargetMode="External"/><Relationship Id="rId23" Type="http://schemas.openxmlformats.org/officeDocument/2006/relationships/hyperlink" Target="https://blackboard.wustl.edu" TargetMode="External"/><Relationship Id="rId28" Type="http://schemas.openxmlformats.org/officeDocument/2006/relationships/hyperlink" Target="https://crtc.wustl.edu/wp-content/uploads/AcademicNon-AcademicTransgressionsGuidelines.pdf"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videolan.org/vlc/index.html" TargetMode="External"/><Relationship Id="rId31" Type="http://schemas.openxmlformats.org/officeDocument/2006/relationships/hyperlink" Target="http://cornerstone.wustl.edu/disability-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indows.microsoft.com/en-us/internet-explorer/download-ie" TargetMode="External"/><Relationship Id="rId22" Type="http://schemas.openxmlformats.org/officeDocument/2006/relationships/hyperlink" Target="mailto:cjsharp@wustl.edu" TargetMode="External"/><Relationship Id="rId27" Type="http://schemas.openxmlformats.org/officeDocument/2006/relationships/hyperlink" Target="https://crtc.wustl.edu/wp-content/uploads/2016/04/AcademicRegulations_Current.pdf" TargetMode="External"/><Relationship Id="rId30" Type="http://schemas.openxmlformats.org/officeDocument/2006/relationships/hyperlink" Target="https://writingcenter.wustl.ed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578A-D4BB-42D2-90C0-1830C7E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13332</CharactersWithSpaces>
  <SharedDoc>false</SharedDoc>
  <HLinks>
    <vt:vector size="234" baseType="variant">
      <vt:variant>
        <vt:i4>5111884</vt:i4>
      </vt:variant>
      <vt:variant>
        <vt:i4>114</vt:i4>
      </vt:variant>
      <vt:variant>
        <vt:i4>0</vt:i4>
      </vt:variant>
      <vt:variant>
        <vt:i4>5</vt:i4>
      </vt:variant>
      <vt:variant>
        <vt:lpwstr>http://www.umsl.edu/~umslsrs/</vt:lpwstr>
      </vt:variant>
      <vt:variant>
        <vt:lpwstr/>
      </vt:variant>
      <vt:variant>
        <vt:i4>2621469</vt:i4>
      </vt:variant>
      <vt:variant>
        <vt:i4>111</vt:i4>
      </vt:variant>
      <vt:variant>
        <vt:i4>0</vt:i4>
      </vt:variant>
      <vt:variant>
        <vt:i4>5</vt:i4>
      </vt:variant>
      <vt:variant>
        <vt:lpwstr>mailto:umslsrs@umsl.edu</vt:lpwstr>
      </vt:variant>
      <vt:variant>
        <vt:lpwstr/>
      </vt:variant>
      <vt:variant>
        <vt:i4>196679</vt:i4>
      </vt:variant>
      <vt:variant>
        <vt:i4>108</vt:i4>
      </vt:variant>
      <vt:variant>
        <vt:i4>0</vt:i4>
      </vt:variant>
      <vt:variant>
        <vt:i4>5</vt:i4>
      </vt:variant>
      <vt:variant>
        <vt:lpwstr>https://voicethread.com/support/howto/Basics/</vt:lpwstr>
      </vt:variant>
      <vt:variant>
        <vt:lpwstr/>
      </vt:variant>
      <vt:variant>
        <vt:i4>1769565</vt:i4>
      </vt:variant>
      <vt:variant>
        <vt:i4>105</vt:i4>
      </vt:variant>
      <vt:variant>
        <vt:i4>0</vt:i4>
      </vt:variant>
      <vt:variant>
        <vt:i4>5</vt:i4>
      </vt:variant>
      <vt:variant>
        <vt:lpwstr>https://voicethread.com/support/contact/</vt:lpwstr>
      </vt:variant>
      <vt:variant>
        <vt:lpwstr/>
      </vt:variant>
      <vt:variant>
        <vt:i4>5046302</vt:i4>
      </vt:variant>
      <vt:variant>
        <vt:i4>102</vt:i4>
      </vt:variant>
      <vt:variant>
        <vt:i4>0</vt:i4>
      </vt:variant>
      <vt:variant>
        <vt:i4>5</vt:i4>
      </vt:variant>
      <vt:variant>
        <vt:lpwstr>http://support.blackboardcollaborate.com/</vt:lpwstr>
      </vt:variant>
      <vt:variant>
        <vt:lpwstr/>
      </vt:variant>
      <vt:variant>
        <vt:i4>3735662</vt:i4>
      </vt:variant>
      <vt:variant>
        <vt:i4>99</vt:i4>
      </vt:variant>
      <vt:variant>
        <vt:i4>0</vt:i4>
      </vt:variant>
      <vt:variant>
        <vt:i4>5</vt:i4>
      </vt:variant>
      <vt:variant>
        <vt:lpwstr>http://www.umsl.edu/technology/frc/</vt:lpwstr>
      </vt:variant>
      <vt:variant>
        <vt:lpwstr/>
      </vt:variant>
      <vt:variant>
        <vt:i4>2818076</vt:i4>
      </vt:variant>
      <vt:variant>
        <vt:i4>96</vt:i4>
      </vt:variant>
      <vt:variant>
        <vt:i4>0</vt:i4>
      </vt:variant>
      <vt:variant>
        <vt:i4>5</vt:i4>
      </vt:variant>
      <vt:variant>
        <vt:lpwstr>mailto:frc@umsl.edu</vt:lpwstr>
      </vt:variant>
      <vt:variant>
        <vt:lpwstr/>
      </vt:variant>
      <vt:variant>
        <vt:i4>3670058</vt:i4>
      </vt:variant>
      <vt:variant>
        <vt:i4>93</vt:i4>
      </vt:variant>
      <vt:variant>
        <vt:i4>0</vt:i4>
      </vt:variant>
      <vt:variant>
        <vt:i4>5</vt:i4>
      </vt:variant>
      <vt:variant>
        <vt:lpwstr>http://mygateway.umsl.edu/</vt:lpwstr>
      </vt:variant>
      <vt:variant>
        <vt:lpwstr/>
      </vt:variant>
      <vt:variant>
        <vt:i4>2818159</vt:i4>
      </vt:variant>
      <vt:variant>
        <vt:i4>90</vt:i4>
      </vt:variant>
      <vt:variant>
        <vt:i4>0</vt:i4>
      </vt:variant>
      <vt:variant>
        <vt:i4>5</vt:i4>
      </vt:variant>
      <vt:variant>
        <vt:lpwstr>http://www.umsl.edu/technology/tsc/</vt:lpwstr>
      </vt:variant>
      <vt:variant>
        <vt:lpwstr/>
      </vt:variant>
      <vt:variant>
        <vt:i4>2097181</vt:i4>
      </vt:variant>
      <vt:variant>
        <vt:i4>87</vt:i4>
      </vt:variant>
      <vt:variant>
        <vt:i4>0</vt:i4>
      </vt:variant>
      <vt:variant>
        <vt:i4>5</vt:i4>
      </vt:variant>
      <vt:variant>
        <vt:lpwstr>mailto:helpdesk@umsl.edu</vt:lpwstr>
      </vt:variant>
      <vt:variant>
        <vt:lpwstr/>
      </vt:variant>
      <vt:variant>
        <vt:i4>4915271</vt:i4>
      </vt:variant>
      <vt:variant>
        <vt:i4>84</vt:i4>
      </vt:variant>
      <vt:variant>
        <vt:i4>0</vt:i4>
      </vt:variant>
      <vt:variant>
        <vt:i4>5</vt:i4>
      </vt:variant>
      <vt:variant>
        <vt:lpwstr>http://www.umsl.edu/goal</vt:lpwstr>
      </vt:variant>
      <vt:variant>
        <vt:lpwstr/>
      </vt:variant>
      <vt:variant>
        <vt:i4>5046383</vt:i4>
      </vt:variant>
      <vt:variant>
        <vt:i4>81</vt:i4>
      </vt:variant>
      <vt:variant>
        <vt:i4>0</vt:i4>
      </vt:variant>
      <vt:variant>
        <vt:i4>5</vt:i4>
      </vt:variant>
      <vt:variant>
        <vt:lpwstr>mailto:wilkek@umsl.edu</vt:lpwstr>
      </vt:variant>
      <vt:variant>
        <vt:lpwstr/>
      </vt:variant>
      <vt:variant>
        <vt:i4>2883631</vt:i4>
      </vt:variant>
      <vt:variant>
        <vt:i4>78</vt:i4>
      </vt:variant>
      <vt:variant>
        <vt:i4>0</vt:i4>
      </vt:variant>
      <vt:variant>
        <vt:i4>5</vt:i4>
      </vt:variant>
      <vt:variant>
        <vt:lpwstr>http://www.umsl.edu/~intelstu/contact.html</vt:lpwstr>
      </vt:variant>
      <vt:variant>
        <vt:lpwstr/>
      </vt:variant>
      <vt:variant>
        <vt:i4>3407901</vt:i4>
      </vt:variant>
      <vt:variant>
        <vt:i4>75</vt:i4>
      </vt:variant>
      <vt:variant>
        <vt:i4>0</vt:i4>
      </vt:variant>
      <vt:variant>
        <vt:i4>5</vt:i4>
      </vt:variant>
      <vt:variant>
        <vt:lpwstr>mailto:iss@umsl.edu</vt:lpwstr>
      </vt:variant>
      <vt:variant>
        <vt:lpwstr/>
      </vt:variant>
      <vt:variant>
        <vt:i4>2490475</vt:i4>
      </vt:variant>
      <vt:variant>
        <vt:i4>72</vt:i4>
      </vt:variant>
      <vt:variant>
        <vt:i4>0</vt:i4>
      </vt:variant>
      <vt:variant>
        <vt:i4>5</vt:i4>
      </vt:variant>
      <vt:variant>
        <vt:lpwstr>http://www.umsl.edu/services/disability</vt:lpwstr>
      </vt:variant>
      <vt:variant>
        <vt:lpwstr/>
      </vt:variant>
      <vt:variant>
        <vt:i4>5505145</vt:i4>
      </vt:variant>
      <vt:variant>
        <vt:i4>69</vt:i4>
      </vt:variant>
      <vt:variant>
        <vt:i4>0</vt:i4>
      </vt:variant>
      <vt:variant>
        <vt:i4>5</vt:i4>
      </vt:variant>
      <vt:variant>
        <vt:lpwstr>mailto:linder@umsl.edu</vt:lpwstr>
      </vt:variant>
      <vt:variant>
        <vt:lpwstr/>
      </vt:variant>
      <vt:variant>
        <vt:i4>1179727</vt:i4>
      </vt:variant>
      <vt:variant>
        <vt:i4>66</vt:i4>
      </vt:variant>
      <vt:variant>
        <vt:i4>0</vt:i4>
      </vt:variant>
      <vt:variant>
        <vt:i4>5</vt:i4>
      </vt:variant>
      <vt:variant>
        <vt:lpwstr>http://www.umsl.edu/~studentplanner/Policies and Procedures/conductcode.html</vt:lpwstr>
      </vt:variant>
      <vt:variant>
        <vt:lpwstr/>
      </vt:variant>
      <vt:variant>
        <vt:i4>5636096</vt:i4>
      </vt:variant>
      <vt:variant>
        <vt:i4>63</vt:i4>
      </vt:variant>
      <vt:variant>
        <vt:i4>0</vt:i4>
      </vt:variant>
      <vt:variant>
        <vt:i4>5</vt:i4>
      </vt:variant>
      <vt:variant>
        <vt:lpwstr>http://www.umsl.edu/services/academic/policy/academic-dishonesty.html</vt:lpwstr>
      </vt:variant>
      <vt:variant>
        <vt:lpwstr/>
      </vt:variant>
      <vt:variant>
        <vt:i4>5636096</vt:i4>
      </vt:variant>
      <vt:variant>
        <vt:i4>60</vt:i4>
      </vt:variant>
      <vt:variant>
        <vt:i4>0</vt:i4>
      </vt:variant>
      <vt:variant>
        <vt:i4>5</vt:i4>
      </vt:variant>
      <vt:variant>
        <vt:lpwstr>http://www.umsl.edu/services/academic/policy/academic-dishonesty.html</vt:lpwstr>
      </vt:variant>
      <vt:variant>
        <vt:lpwstr/>
      </vt:variant>
      <vt:variant>
        <vt:i4>1179727</vt:i4>
      </vt:variant>
      <vt:variant>
        <vt:i4>57</vt:i4>
      </vt:variant>
      <vt:variant>
        <vt:i4>0</vt:i4>
      </vt:variant>
      <vt:variant>
        <vt:i4>5</vt:i4>
      </vt:variant>
      <vt:variant>
        <vt:lpwstr>http://www.umsl.edu/~studentplanner/Policies and Procedures/conductcode.html</vt:lpwstr>
      </vt:variant>
      <vt:variant>
        <vt:lpwstr/>
      </vt:variant>
      <vt:variant>
        <vt:i4>2752572</vt:i4>
      </vt:variant>
      <vt:variant>
        <vt:i4>54</vt:i4>
      </vt:variant>
      <vt:variant>
        <vt:i4>0</vt:i4>
      </vt:variant>
      <vt:variant>
        <vt:i4>5</vt:i4>
      </vt:variant>
      <vt:variant>
        <vt:lpwstr>http://www.umsl.edu/~studentplanner/index.html</vt:lpwstr>
      </vt:variant>
      <vt:variant>
        <vt:lpwstr/>
      </vt:variant>
      <vt:variant>
        <vt:i4>6815866</vt:i4>
      </vt:variant>
      <vt:variant>
        <vt:i4>51</vt:i4>
      </vt:variant>
      <vt:variant>
        <vt:i4>0</vt:i4>
      </vt:variant>
      <vt:variant>
        <vt:i4>5</vt:i4>
      </vt:variant>
      <vt:variant>
        <vt:lpwstr/>
      </vt:variant>
      <vt:variant>
        <vt:lpwstr>netiquette</vt:lpwstr>
      </vt:variant>
      <vt:variant>
        <vt:i4>1507404</vt:i4>
      </vt:variant>
      <vt:variant>
        <vt:i4>48</vt:i4>
      </vt:variant>
      <vt:variant>
        <vt:i4>0</vt:i4>
      </vt:variant>
      <vt:variant>
        <vt:i4>5</vt:i4>
      </vt:variant>
      <vt:variant>
        <vt:lpwstr>http://www.umsl.edu/~studentplanner/</vt:lpwstr>
      </vt:variant>
      <vt:variant>
        <vt:lpwstr/>
      </vt:variant>
      <vt:variant>
        <vt:i4>6815866</vt:i4>
      </vt:variant>
      <vt:variant>
        <vt:i4>45</vt:i4>
      </vt:variant>
      <vt:variant>
        <vt:i4>0</vt:i4>
      </vt:variant>
      <vt:variant>
        <vt:i4>5</vt:i4>
      </vt:variant>
      <vt:variant>
        <vt:lpwstr/>
      </vt:variant>
      <vt:variant>
        <vt:lpwstr>onlinedisc</vt:lpwstr>
      </vt:variant>
      <vt:variant>
        <vt:i4>3670058</vt:i4>
      </vt:variant>
      <vt:variant>
        <vt:i4>42</vt:i4>
      </vt:variant>
      <vt:variant>
        <vt:i4>0</vt:i4>
      </vt:variant>
      <vt:variant>
        <vt:i4>5</vt:i4>
      </vt:variant>
      <vt:variant>
        <vt:lpwstr>http://mygateway.umsl.edu/</vt:lpwstr>
      </vt:variant>
      <vt:variant>
        <vt:lpwstr/>
      </vt:variant>
      <vt:variant>
        <vt:i4>786458</vt:i4>
      </vt:variant>
      <vt:variant>
        <vt:i4>39</vt:i4>
      </vt:variant>
      <vt:variant>
        <vt:i4>0</vt:i4>
      </vt:variant>
      <vt:variant>
        <vt:i4>5</vt:i4>
      </vt:variant>
      <vt:variant>
        <vt:lpwstr>http://bulletin.umsl.edu/catalogcontents/</vt:lpwstr>
      </vt:variant>
      <vt:variant>
        <vt:lpwstr/>
      </vt:variant>
      <vt:variant>
        <vt:i4>2097188</vt:i4>
      </vt:variant>
      <vt:variant>
        <vt:i4>36</vt:i4>
      </vt:variant>
      <vt:variant>
        <vt:i4>0</vt:i4>
      </vt:variant>
      <vt:variant>
        <vt:i4>5</vt:i4>
      </vt:variant>
      <vt:variant>
        <vt:lpwstr>http://www.microsoft.com/getsilverlight</vt:lpwstr>
      </vt:variant>
      <vt:variant>
        <vt:lpwstr/>
      </vt:variant>
      <vt:variant>
        <vt:i4>5242968</vt:i4>
      </vt:variant>
      <vt:variant>
        <vt:i4>33</vt:i4>
      </vt:variant>
      <vt:variant>
        <vt:i4>0</vt:i4>
      </vt:variant>
      <vt:variant>
        <vt:i4>5</vt:i4>
      </vt:variant>
      <vt:variant>
        <vt:lpwstr>http://java.com/en/download/index.jsp</vt:lpwstr>
      </vt:variant>
      <vt:variant>
        <vt:lpwstr/>
      </vt:variant>
      <vt:variant>
        <vt:i4>6357054</vt:i4>
      </vt:variant>
      <vt:variant>
        <vt:i4>30</vt:i4>
      </vt:variant>
      <vt:variant>
        <vt:i4>0</vt:i4>
      </vt:variant>
      <vt:variant>
        <vt:i4>5</vt:i4>
      </vt:variant>
      <vt:variant>
        <vt:lpwstr>http://get.adobe.com/reader/?promoid=HRZAC</vt:lpwstr>
      </vt:variant>
      <vt:variant>
        <vt:lpwstr/>
      </vt:variant>
      <vt:variant>
        <vt:i4>5570625</vt:i4>
      </vt:variant>
      <vt:variant>
        <vt:i4>27</vt:i4>
      </vt:variant>
      <vt:variant>
        <vt:i4>0</vt:i4>
      </vt:variant>
      <vt:variant>
        <vt:i4>5</vt:i4>
      </vt:variant>
      <vt:variant>
        <vt:lpwstr>http://get.adobe.com/flashplayer/</vt:lpwstr>
      </vt:variant>
      <vt:variant>
        <vt:lpwstr/>
      </vt:variant>
      <vt:variant>
        <vt:i4>3801139</vt:i4>
      </vt:variant>
      <vt:variant>
        <vt:i4>24</vt:i4>
      </vt:variant>
      <vt:variant>
        <vt:i4>0</vt:i4>
      </vt:variant>
      <vt:variant>
        <vt:i4>5</vt:i4>
      </vt:variant>
      <vt:variant>
        <vt:lpwstr>http://www.videolan.org/vlc/index.html</vt:lpwstr>
      </vt:variant>
      <vt:variant>
        <vt:lpwstr/>
      </vt:variant>
      <vt:variant>
        <vt:i4>5373961</vt:i4>
      </vt:variant>
      <vt:variant>
        <vt:i4>21</vt:i4>
      </vt:variant>
      <vt:variant>
        <vt:i4>0</vt:i4>
      </vt:variant>
      <vt:variant>
        <vt:i4>5</vt:i4>
      </vt:variant>
      <vt:variant>
        <vt:lpwstr>http://www.speedtest.net/</vt:lpwstr>
      </vt:variant>
      <vt:variant>
        <vt:lpwstr/>
      </vt:variant>
      <vt:variant>
        <vt:i4>3670058</vt:i4>
      </vt:variant>
      <vt:variant>
        <vt:i4>18</vt:i4>
      </vt:variant>
      <vt:variant>
        <vt:i4>0</vt:i4>
      </vt:variant>
      <vt:variant>
        <vt:i4>5</vt:i4>
      </vt:variant>
      <vt:variant>
        <vt:lpwstr>http://mygateway.umsl.edu/</vt:lpwstr>
      </vt:variant>
      <vt:variant>
        <vt:lpwstr/>
      </vt:variant>
      <vt:variant>
        <vt:i4>1114196</vt:i4>
      </vt:variant>
      <vt:variant>
        <vt:i4>15</vt:i4>
      </vt:variant>
      <vt:variant>
        <vt:i4>0</vt:i4>
      </vt:variant>
      <vt:variant>
        <vt:i4>5</vt:i4>
      </vt:variant>
      <vt:variant>
        <vt:lpwstr>http://www.mozilla.org/en-US/firefox/new/</vt:lpwstr>
      </vt:variant>
      <vt:variant>
        <vt:lpwstr/>
      </vt:variant>
      <vt:variant>
        <vt:i4>4390976</vt:i4>
      </vt:variant>
      <vt:variant>
        <vt:i4>12</vt:i4>
      </vt:variant>
      <vt:variant>
        <vt:i4>0</vt:i4>
      </vt:variant>
      <vt:variant>
        <vt:i4>5</vt:i4>
      </vt:variant>
      <vt:variant>
        <vt:lpwstr>https://www.google.com/intl/en-US/chrome/browser/</vt:lpwstr>
      </vt:variant>
      <vt:variant>
        <vt:lpwstr/>
      </vt:variant>
      <vt:variant>
        <vt:i4>262219</vt:i4>
      </vt:variant>
      <vt:variant>
        <vt:i4>9</vt:i4>
      </vt:variant>
      <vt:variant>
        <vt:i4>0</vt:i4>
      </vt:variant>
      <vt:variant>
        <vt:i4>5</vt:i4>
      </vt:variant>
      <vt:variant>
        <vt:lpwstr>http://windows.microsoft.com/en-us/internet-explorer/download-ie</vt:lpwstr>
      </vt:variant>
      <vt:variant>
        <vt:lpwstr/>
      </vt:variant>
      <vt:variant>
        <vt:i4>5046351</vt:i4>
      </vt:variant>
      <vt:variant>
        <vt:i4>6</vt:i4>
      </vt:variant>
      <vt:variant>
        <vt:i4>0</vt:i4>
      </vt:variant>
      <vt:variant>
        <vt:i4>5</vt:i4>
      </vt:variant>
      <vt:variant>
        <vt:lpwstr>http://support.apple.com/downloads/</vt:lpwstr>
      </vt:variant>
      <vt:variant>
        <vt:lpwstr>safari</vt:lpwstr>
      </vt:variant>
      <vt:variant>
        <vt:i4>2359403</vt:i4>
      </vt:variant>
      <vt:variant>
        <vt:i4>3</vt:i4>
      </vt:variant>
      <vt:variant>
        <vt:i4>0</vt:i4>
      </vt:variant>
      <vt:variant>
        <vt:i4>5</vt:i4>
      </vt:variant>
      <vt:variant>
        <vt:lpwstr>http://www.umsl.edu/technology/support/</vt:lpwstr>
      </vt:variant>
      <vt:variant>
        <vt:lpwstr/>
      </vt:variant>
      <vt:variant>
        <vt:i4>3866658</vt:i4>
      </vt:variant>
      <vt:variant>
        <vt:i4>0</vt:i4>
      </vt:variant>
      <vt:variant>
        <vt:i4>0</vt:i4>
      </vt:variant>
      <vt:variant>
        <vt:i4>5</vt:i4>
      </vt:variant>
      <vt:variant>
        <vt:lpwstr>http://umsl.edu/go/ORS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andersonbg</dc:creator>
  <cp:lastModifiedBy>Hogan, Rachel</cp:lastModifiedBy>
  <cp:revision>3</cp:revision>
  <cp:lastPrinted>2018-08-13T13:18:00Z</cp:lastPrinted>
  <dcterms:created xsi:type="dcterms:W3CDTF">2018-08-13T13:19:00Z</dcterms:created>
  <dcterms:modified xsi:type="dcterms:W3CDTF">2018-08-21T14:38:00Z</dcterms:modified>
</cp:coreProperties>
</file>